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F1E3" w14:textId="77777777" w:rsidR="009F3A6D" w:rsidRDefault="009F3A6D" w:rsidP="009F3A6D">
      <w:pPr>
        <w:pStyle w:val="Title"/>
        <w:jc w:val="center"/>
      </w:pPr>
      <w:r>
        <w:rPr>
          <w:noProof/>
        </w:rPr>
        <w:drawing>
          <wp:anchor distT="0" distB="0" distL="114300" distR="114300" simplePos="0" relativeHeight="251658240" behindDoc="1" locked="1" layoutInCell="1" allowOverlap="1" wp14:anchorId="56F62650" wp14:editId="3C28A6B3">
            <wp:simplePos x="0" y="0"/>
            <wp:positionH relativeFrom="column">
              <wp:posOffset>-285750</wp:posOffset>
            </wp:positionH>
            <wp:positionV relativeFrom="page">
              <wp:posOffset>368300</wp:posOffset>
            </wp:positionV>
            <wp:extent cx="1426210" cy="897890"/>
            <wp:effectExtent l="0" t="0" r="2540" b="0"/>
            <wp:wrapNone/>
            <wp:docPr id="1" name="Picture 1" descr="mc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t>SAFETY DATA SHEET</w:t>
      </w:r>
    </w:p>
    <w:p w14:paraId="564585C1" w14:textId="2C8C9240" w:rsidR="009F3A6D" w:rsidRDefault="009F3A6D" w:rsidP="009F3A6D">
      <w:pPr>
        <w:autoSpaceDE w:val="0"/>
        <w:autoSpaceDN w:val="0"/>
        <w:adjustRightInd w:val="0"/>
        <w:spacing w:after="0" w:line="240" w:lineRule="auto"/>
        <w:rPr>
          <w:rFonts w:ascii="Arial" w:hAnsi="Arial" w:cs="Arial"/>
          <w:b/>
          <w:bCs/>
          <w:sz w:val="28"/>
          <w:szCs w:val="28"/>
        </w:rPr>
      </w:pPr>
      <w:r>
        <w:rPr>
          <w:rFonts w:ascii="Arial" w:hAnsi="Arial" w:cs="Arial"/>
          <w:b/>
          <w:bCs/>
          <w:sz w:val="24"/>
          <w:szCs w:val="24"/>
        </w:rPr>
        <w:t xml:space="preserve">Product Trade Name: </w:t>
      </w:r>
      <w:r w:rsidR="00CF7213">
        <w:rPr>
          <w:rFonts w:ascii="Arial" w:hAnsi="Arial" w:cs="Arial"/>
          <w:b/>
          <w:bCs/>
          <w:sz w:val="28"/>
          <w:szCs w:val="28"/>
        </w:rPr>
        <w:t>MC-30, MC-60</w:t>
      </w:r>
    </w:p>
    <w:p w14:paraId="4429135B" w14:textId="77777777" w:rsidR="0064726E" w:rsidRDefault="0064726E" w:rsidP="009F3A6D">
      <w:pPr>
        <w:autoSpaceDE w:val="0"/>
        <w:autoSpaceDN w:val="0"/>
        <w:adjustRightInd w:val="0"/>
        <w:spacing w:after="0" w:line="240" w:lineRule="auto"/>
        <w:rPr>
          <w:rFonts w:ascii="Arial" w:hAnsi="Arial" w:cs="Arial"/>
          <w:b/>
          <w:bCs/>
          <w:sz w:val="18"/>
          <w:szCs w:val="18"/>
        </w:rPr>
      </w:pPr>
    </w:p>
    <w:tbl>
      <w:tblPr>
        <w:tblStyle w:val="TableGrid"/>
        <w:tblW w:w="0" w:type="auto"/>
        <w:tblLook w:val="04A0" w:firstRow="1" w:lastRow="0" w:firstColumn="1" w:lastColumn="0" w:noHBand="0" w:noVBand="1"/>
      </w:tblPr>
      <w:tblGrid>
        <w:gridCol w:w="9576"/>
      </w:tblGrid>
      <w:tr w:rsidR="0064726E" w14:paraId="66E1DBB3" w14:textId="77777777" w:rsidTr="0064726E">
        <w:tc>
          <w:tcPr>
            <w:tcW w:w="9576" w:type="dxa"/>
          </w:tcPr>
          <w:p w14:paraId="76D86684" w14:textId="77777777" w:rsidR="0064726E" w:rsidRPr="0064726E" w:rsidRDefault="0064726E" w:rsidP="0064726E">
            <w:pPr>
              <w:pStyle w:val="ListParagraph"/>
              <w:numPr>
                <w:ilvl w:val="0"/>
                <w:numId w:val="1"/>
              </w:numPr>
              <w:autoSpaceDE w:val="0"/>
              <w:autoSpaceDN w:val="0"/>
              <w:adjustRightInd w:val="0"/>
              <w:rPr>
                <w:rFonts w:ascii="Arial" w:hAnsi="Arial" w:cs="Arial"/>
                <w:b/>
                <w:bCs/>
                <w:sz w:val="24"/>
                <w:szCs w:val="24"/>
              </w:rPr>
            </w:pPr>
            <w:r w:rsidRPr="0064726E">
              <w:rPr>
                <w:rFonts w:ascii="Arial" w:hAnsi="Arial" w:cs="Arial"/>
                <w:b/>
                <w:bCs/>
                <w:sz w:val="24"/>
                <w:szCs w:val="24"/>
              </w:rPr>
              <w:t>Identification</w:t>
            </w:r>
          </w:p>
        </w:tc>
      </w:tr>
    </w:tbl>
    <w:p w14:paraId="01B644B6" w14:textId="77777777" w:rsidR="0064726E" w:rsidRDefault="0064726E" w:rsidP="009F3A6D">
      <w:pPr>
        <w:autoSpaceDE w:val="0"/>
        <w:autoSpaceDN w:val="0"/>
        <w:adjustRightInd w:val="0"/>
        <w:spacing w:after="0" w:line="240" w:lineRule="auto"/>
        <w:rPr>
          <w:rFonts w:ascii="Arial" w:hAnsi="Arial" w:cs="Arial"/>
          <w:b/>
          <w:bCs/>
          <w:sz w:val="18"/>
          <w:szCs w:val="18"/>
        </w:rPr>
      </w:pPr>
    </w:p>
    <w:p w14:paraId="4876B60F" w14:textId="77777777" w:rsidR="0064726E" w:rsidRPr="0064726E" w:rsidRDefault="0064726E" w:rsidP="0064726E">
      <w:pPr>
        <w:pStyle w:val="ListParagraph"/>
        <w:numPr>
          <w:ilvl w:val="1"/>
          <w:numId w:val="2"/>
        </w:numPr>
        <w:autoSpaceDE w:val="0"/>
        <w:autoSpaceDN w:val="0"/>
        <w:adjustRightInd w:val="0"/>
        <w:spacing w:after="0" w:line="240" w:lineRule="auto"/>
        <w:rPr>
          <w:rFonts w:ascii="Arial" w:hAnsi="Arial" w:cs="Arial"/>
          <w:b/>
          <w:bCs/>
          <w:sz w:val="20"/>
          <w:szCs w:val="20"/>
          <w:u w:val="single"/>
        </w:rPr>
      </w:pPr>
      <w:r w:rsidRPr="0064726E">
        <w:rPr>
          <w:rFonts w:ascii="Arial" w:hAnsi="Arial" w:cs="Arial"/>
          <w:b/>
          <w:bCs/>
          <w:sz w:val="20"/>
          <w:szCs w:val="20"/>
          <w:u w:val="single"/>
        </w:rPr>
        <w:t xml:space="preserve">Product Identifier </w:t>
      </w:r>
    </w:p>
    <w:p w14:paraId="0D334348" w14:textId="77777777" w:rsidR="0064726E" w:rsidRPr="008675F0" w:rsidRDefault="0064726E" w:rsidP="0064726E">
      <w:pPr>
        <w:autoSpaceDE w:val="0"/>
        <w:autoSpaceDN w:val="0"/>
        <w:adjustRightInd w:val="0"/>
        <w:spacing w:after="0" w:line="240" w:lineRule="auto"/>
        <w:rPr>
          <w:rFonts w:ascii="Arial" w:hAnsi="Arial" w:cs="Arial"/>
          <w:bCs/>
          <w:sz w:val="20"/>
          <w:szCs w:val="20"/>
        </w:rPr>
      </w:pPr>
      <w:r w:rsidRPr="0064726E">
        <w:rPr>
          <w:rFonts w:ascii="Arial" w:hAnsi="Arial" w:cs="Arial"/>
          <w:b/>
          <w:bCs/>
          <w:sz w:val="20"/>
          <w:szCs w:val="20"/>
        </w:rPr>
        <w:t>Product Trade Name:</w:t>
      </w:r>
      <w:r>
        <w:rPr>
          <w:rFonts w:ascii="Arial" w:hAnsi="Arial" w:cs="Arial"/>
          <w:b/>
          <w:bCs/>
          <w:sz w:val="20"/>
          <w:szCs w:val="20"/>
        </w:rPr>
        <w:tab/>
      </w:r>
      <w:r>
        <w:rPr>
          <w:rFonts w:ascii="Arial" w:hAnsi="Arial" w:cs="Arial"/>
          <w:b/>
          <w:bCs/>
          <w:sz w:val="20"/>
          <w:szCs w:val="20"/>
        </w:rPr>
        <w:tab/>
      </w:r>
      <w:r w:rsidR="000C1FEE">
        <w:rPr>
          <w:rFonts w:ascii="Arial" w:hAnsi="Arial" w:cs="Arial"/>
          <w:bCs/>
          <w:sz w:val="20"/>
          <w:szCs w:val="20"/>
        </w:rPr>
        <w:t>MC-30</w:t>
      </w:r>
      <w:r w:rsidR="008675F0">
        <w:rPr>
          <w:rFonts w:ascii="Arial" w:hAnsi="Arial" w:cs="Arial"/>
          <w:b/>
          <w:bCs/>
          <w:sz w:val="20"/>
          <w:szCs w:val="20"/>
        </w:rPr>
        <w:t xml:space="preserve">, </w:t>
      </w:r>
      <w:r w:rsidR="008675F0">
        <w:rPr>
          <w:rFonts w:ascii="Arial" w:hAnsi="Arial" w:cs="Arial"/>
          <w:bCs/>
          <w:sz w:val="20"/>
          <w:szCs w:val="20"/>
        </w:rPr>
        <w:t>MC-60</w:t>
      </w:r>
    </w:p>
    <w:p w14:paraId="02A8E5DF" w14:textId="77777777" w:rsidR="0064726E" w:rsidRPr="0064726E" w:rsidRDefault="0064726E" w:rsidP="0064726E">
      <w:pPr>
        <w:autoSpaceDE w:val="0"/>
        <w:autoSpaceDN w:val="0"/>
        <w:adjustRightInd w:val="0"/>
        <w:spacing w:after="0" w:line="240" w:lineRule="auto"/>
        <w:rPr>
          <w:rFonts w:ascii="Arial" w:hAnsi="Arial" w:cs="Arial"/>
          <w:bCs/>
          <w:sz w:val="20"/>
          <w:szCs w:val="20"/>
        </w:rPr>
      </w:pPr>
      <w:r w:rsidRPr="0064726E">
        <w:rPr>
          <w:rFonts w:ascii="Arial" w:hAnsi="Arial" w:cs="Arial"/>
          <w:b/>
          <w:bCs/>
          <w:sz w:val="20"/>
          <w:szCs w:val="20"/>
        </w:rPr>
        <w:t>Synonyms: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Cs/>
          <w:sz w:val="20"/>
          <w:szCs w:val="20"/>
        </w:rPr>
        <w:t>None</w:t>
      </w:r>
    </w:p>
    <w:p w14:paraId="24873EC8" w14:textId="77777777" w:rsidR="0064726E" w:rsidRPr="0064726E" w:rsidRDefault="0064726E" w:rsidP="0064726E">
      <w:pPr>
        <w:autoSpaceDE w:val="0"/>
        <w:autoSpaceDN w:val="0"/>
        <w:adjustRightInd w:val="0"/>
        <w:spacing w:after="0" w:line="240" w:lineRule="auto"/>
        <w:rPr>
          <w:rFonts w:ascii="Arial" w:hAnsi="Arial" w:cs="Arial"/>
          <w:bCs/>
          <w:sz w:val="20"/>
          <w:szCs w:val="20"/>
        </w:rPr>
      </w:pPr>
      <w:r w:rsidRPr="0064726E">
        <w:rPr>
          <w:rFonts w:ascii="Arial" w:hAnsi="Arial" w:cs="Arial"/>
          <w:b/>
          <w:bCs/>
          <w:sz w:val="20"/>
          <w:szCs w:val="20"/>
        </w:rPr>
        <w:t>Chemical Family:</w:t>
      </w:r>
      <w:r>
        <w:rPr>
          <w:rFonts w:ascii="Arial" w:hAnsi="Arial" w:cs="Arial"/>
          <w:b/>
          <w:bCs/>
          <w:sz w:val="20"/>
          <w:szCs w:val="20"/>
        </w:rPr>
        <w:tab/>
      </w:r>
      <w:r>
        <w:rPr>
          <w:rFonts w:ascii="Arial" w:hAnsi="Arial" w:cs="Arial"/>
          <w:b/>
          <w:bCs/>
          <w:sz w:val="20"/>
          <w:szCs w:val="20"/>
        </w:rPr>
        <w:tab/>
      </w:r>
      <w:r>
        <w:rPr>
          <w:rFonts w:ascii="Arial" w:hAnsi="Arial" w:cs="Arial"/>
          <w:bCs/>
          <w:sz w:val="20"/>
          <w:szCs w:val="20"/>
        </w:rPr>
        <w:t>Mineral</w:t>
      </w:r>
    </w:p>
    <w:p w14:paraId="73803CEC" w14:textId="77777777" w:rsidR="0064726E" w:rsidRPr="0064726E" w:rsidRDefault="0064726E" w:rsidP="0064726E">
      <w:pPr>
        <w:autoSpaceDE w:val="0"/>
        <w:autoSpaceDN w:val="0"/>
        <w:adjustRightInd w:val="0"/>
        <w:spacing w:after="0" w:line="240" w:lineRule="auto"/>
        <w:rPr>
          <w:rFonts w:ascii="Arial" w:hAnsi="Arial" w:cs="Arial"/>
          <w:bCs/>
          <w:sz w:val="20"/>
          <w:szCs w:val="20"/>
        </w:rPr>
      </w:pPr>
      <w:r w:rsidRPr="0064726E">
        <w:rPr>
          <w:rFonts w:ascii="Arial" w:hAnsi="Arial" w:cs="Arial"/>
          <w:b/>
          <w:bCs/>
          <w:sz w:val="20"/>
          <w:szCs w:val="20"/>
        </w:rPr>
        <w:t>Internal ID Code:</w:t>
      </w:r>
      <w:r>
        <w:rPr>
          <w:rFonts w:ascii="Arial" w:hAnsi="Arial" w:cs="Arial"/>
          <w:b/>
          <w:bCs/>
          <w:sz w:val="20"/>
          <w:szCs w:val="20"/>
        </w:rPr>
        <w:tab/>
      </w:r>
      <w:r>
        <w:rPr>
          <w:rFonts w:ascii="Arial" w:hAnsi="Arial" w:cs="Arial"/>
          <w:b/>
          <w:bCs/>
          <w:sz w:val="20"/>
          <w:szCs w:val="20"/>
        </w:rPr>
        <w:tab/>
      </w:r>
      <w:r w:rsidR="008675F0">
        <w:rPr>
          <w:rFonts w:ascii="Arial" w:hAnsi="Arial" w:cs="Arial"/>
          <w:bCs/>
          <w:sz w:val="20"/>
          <w:szCs w:val="20"/>
        </w:rPr>
        <w:t>HM005244</w:t>
      </w:r>
    </w:p>
    <w:p w14:paraId="19AE1868" w14:textId="77777777" w:rsidR="0064726E" w:rsidRPr="0064726E" w:rsidRDefault="0064726E" w:rsidP="0064726E">
      <w:pPr>
        <w:autoSpaceDE w:val="0"/>
        <w:autoSpaceDN w:val="0"/>
        <w:adjustRightInd w:val="0"/>
        <w:spacing w:after="0" w:line="240" w:lineRule="auto"/>
        <w:rPr>
          <w:rFonts w:ascii="Arial" w:hAnsi="Arial" w:cs="Arial"/>
          <w:bCs/>
          <w:sz w:val="20"/>
          <w:szCs w:val="20"/>
        </w:rPr>
      </w:pPr>
    </w:p>
    <w:p w14:paraId="46EB0C32" w14:textId="77777777" w:rsidR="0064726E" w:rsidRPr="0064726E" w:rsidRDefault="0064726E" w:rsidP="0064726E">
      <w:pPr>
        <w:pStyle w:val="ListParagraph"/>
        <w:numPr>
          <w:ilvl w:val="1"/>
          <w:numId w:val="2"/>
        </w:numPr>
        <w:autoSpaceDE w:val="0"/>
        <w:autoSpaceDN w:val="0"/>
        <w:adjustRightInd w:val="0"/>
        <w:spacing w:after="0" w:line="240" w:lineRule="auto"/>
        <w:rPr>
          <w:rFonts w:ascii="Arial" w:hAnsi="Arial" w:cs="Arial"/>
          <w:b/>
          <w:bCs/>
          <w:sz w:val="20"/>
          <w:szCs w:val="20"/>
          <w:u w:val="single"/>
        </w:rPr>
      </w:pPr>
      <w:r w:rsidRPr="0064726E">
        <w:rPr>
          <w:rFonts w:ascii="Arial" w:hAnsi="Arial" w:cs="Arial"/>
          <w:b/>
          <w:bCs/>
          <w:sz w:val="20"/>
          <w:szCs w:val="20"/>
          <w:u w:val="single"/>
        </w:rPr>
        <w:t>Recommended use and restrictions on use</w:t>
      </w:r>
    </w:p>
    <w:p w14:paraId="423FBFC4" w14:textId="77777777" w:rsidR="0064726E" w:rsidRPr="0064726E" w:rsidRDefault="0064726E" w:rsidP="0064726E">
      <w:pPr>
        <w:autoSpaceDE w:val="0"/>
        <w:autoSpaceDN w:val="0"/>
        <w:adjustRightInd w:val="0"/>
        <w:spacing w:after="0" w:line="240" w:lineRule="auto"/>
        <w:rPr>
          <w:rFonts w:ascii="Arial" w:hAnsi="Arial" w:cs="Arial"/>
          <w:bCs/>
          <w:sz w:val="20"/>
          <w:szCs w:val="20"/>
        </w:rPr>
      </w:pPr>
      <w:r w:rsidRPr="0064726E">
        <w:rPr>
          <w:rFonts w:ascii="Arial" w:hAnsi="Arial" w:cs="Arial"/>
          <w:b/>
          <w:bCs/>
          <w:sz w:val="20"/>
          <w:szCs w:val="20"/>
        </w:rPr>
        <w:t>Application: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Cs/>
          <w:sz w:val="20"/>
          <w:szCs w:val="20"/>
        </w:rPr>
        <w:t>Additive</w:t>
      </w:r>
    </w:p>
    <w:p w14:paraId="22ACA7BC"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Uses Advised Against </w:t>
      </w:r>
      <w:r w:rsidR="0064726E">
        <w:rPr>
          <w:rFonts w:ascii="Arial" w:hAnsi="Arial" w:cs="Arial"/>
          <w:b/>
          <w:bCs/>
          <w:sz w:val="20"/>
          <w:szCs w:val="20"/>
        </w:rPr>
        <w:tab/>
      </w:r>
      <w:r w:rsidR="0064726E">
        <w:rPr>
          <w:rFonts w:ascii="Arial" w:hAnsi="Arial" w:cs="Arial"/>
          <w:b/>
          <w:bCs/>
          <w:sz w:val="20"/>
          <w:szCs w:val="20"/>
        </w:rPr>
        <w:tab/>
      </w:r>
      <w:r>
        <w:rPr>
          <w:rFonts w:ascii="Arial" w:hAnsi="Arial" w:cs="Arial"/>
          <w:sz w:val="20"/>
          <w:szCs w:val="20"/>
        </w:rPr>
        <w:t>No information available</w:t>
      </w:r>
    </w:p>
    <w:p w14:paraId="54AB8F7E" w14:textId="77777777" w:rsidR="0064726E" w:rsidRDefault="0064726E" w:rsidP="009F3A6D">
      <w:pPr>
        <w:autoSpaceDE w:val="0"/>
        <w:autoSpaceDN w:val="0"/>
        <w:adjustRightInd w:val="0"/>
        <w:spacing w:after="0" w:line="240" w:lineRule="auto"/>
        <w:rPr>
          <w:rFonts w:ascii="Arial" w:hAnsi="Arial" w:cs="Arial"/>
          <w:sz w:val="20"/>
          <w:szCs w:val="20"/>
        </w:rPr>
      </w:pPr>
    </w:p>
    <w:p w14:paraId="54ACB774" w14:textId="77777777" w:rsidR="0064726E" w:rsidRPr="0064726E" w:rsidRDefault="0064726E" w:rsidP="0064726E">
      <w:pPr>
        <w:pStyle w:val="ListParagraph"/>
        <w:numPr>
          <w:ilvl w:val="1"/>
          <w:numId w:val="2"/>
        </w:numPr>
        <w:autoSpaceDE w:val="0"/>
        <w:autoSpaceDN w:val="0"/>
        <w:adjustRightInd w:val="0"/>
        <w:spacing w:after="0" w:line="240" w:lineRule="auto"/>
        <w:rPr>
          <w:rFonts w:ascii="Arial" w:hAnsi="Arial" w:cs="Arial"/>
          <w:b/>
          <w:sz w:val="20"/>
          <w:szCs w:val="20"/>
          <w:u w:val="single"/>
        </w:rPr>
      </w:pPr>
      <w:r w:rsidRPr="0064726E">
        <w:rPr>
          <w:rFonts w:ascii="Arial" w:hAnsi="Arial" w:cs="Arial"/>
          <w:b/>
          <w:sz w:val="20"/>
          <w:szCs w:val="20"/>
          <w:u w:val="single"/>
        </w:rPr>
        <w:t>Manufacturer’s Name and Contact Details</w:t>
      </w:r>
    </w:p>
    <w:p w14:paraId="0106BF73" w14:textId="77777777" w:rsidR="0064726E" w:rsidRDefault="0064726E" w:rsidP="0064726E">
      <w:pPr>
        <w:autoSpaceDE w:val="0"/>
        <w:autoSpaceDN w:val="0"/>
        <w:adjustRightInd w:val="0"/>
        <w:spacing w:after="0" w:line="240" w:lineRule="auto"/>
        <w:rPr>
          <w:rFonts w:ascii="Arial" w:hAnsi="Arial" w:cs="Arial"/>
          <w:sz w:val="20"/>
          <w:szCs w:val="20"/>
        </w:rPr>
      </w:pPr>
      <w:r>
        <w:rPr>
          <w:rFonts w:ascii="Arial" w:hAnsi="Arial" w:cs="Arial"/>
          <w:b/>
          <w:sz w:val="20"/>
          <w:szCs w:val="20"/>
        </w:rPr>
        <w:t>Manufacturer/Supplier</w:t>
      </w:r>
      <w:r>
        <w:rPr>
          <w:rFonts w:ascii="Arial" w:hAnsi="Arial" w:cs="Arial"/>
          <w:b/>
          <w:sz w:val="20"/>
          <w:szCs w:val="20"/>
        </w:rPr>
        <w:tab/>
      </w:r>
      <w:r>
        <w:rPr>
          <w:rFonts w:ascii="Arial" w:hAnsi="Arial" w:cs="Arial"/>
          <w:b/>
          <w:sz w:val="20"/>
          <w:szCs w:val="20"/>
        </w:rPr>
        <w:tab/>
      </w:r>
      <w:r>
        <w:rPr>
          <w:rFonts w:ascii="Arial" w:hAnsi="Arial" w:cs="Arial"/>
          <w:sz w:val="20"/>
          <w:szCs w:val="20"/>
        </w:rPr>
        <w:t>Meitler Consulting, Inc.</w:t>
      </w:r>
    </w:p>
    <w:p w14:paraId="7AEB5E3D" w14:textId="77777777" w:rsidR="0064726E" w:rsidRDefault="0064726E" w:rsidP="0064726E">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16979 Chieftain Rd</w:t>
      </w:r>
    </w:p>
    <w:p w14:paraId="328B4498" w14:textId="77777777" w:rsidR="0064726E" w:rsidRDefault="0064726E" w:rsidP="0064726E">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Tonganoxie, KS 66086</w:t>
      </w:r>
    </w:p>
    <w:p w14:paraId="23D358F5" w14:textId="77777777" w:rsidR="0064726E" w:rsidRDefault="0064726E" w:rsidP="0064726E">
      <w:pPr>
        <w:autoSpaceDE w:val="0"/>
        <w:autoSpaceDN w:val="0"/>
        <w:adjustRightInd w:val="0"/>
        <w:spacing w:after="0" w:line="240" w:lineRule="auto"/>
        <w:rPr>
          <w:rFonts w:ascii="Arial" w:hAnsi="Arial" w:cs="Arial"/>
          <w:sz w:val="20"/>
          <w:szCs w:val="20"/>
        </w:rPr>
      </w:pPr>
    </w:p>
    <w:p w14:paraId="7E086B65" w14:textId="77777777" w:rsidR="0064726E" w:rsidRDefault="0064726E" w:rsidP="0064726E">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Telephone: 913-422-9339</w:t>
      </w:r>
    </w:p>
    <w:p w14:paraId="240CEAF8" w14:textId="77777777" w:rsidR="0064726E" w:rsidRDefault="0064726E" w:rsidP="0064726E">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Fax: 913-845-2950</w:t>
      </w:r>
    </w:p>
    <w:p w14:paraId="1E9EE784" w14:textId="77777777" w:rsidR="0064726E" w:rsidRDefault="0064726E" w:rsidP="0064726E">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Email: </w:t>
      </w:r>
      <w:hyperlink r:id="rId8" w:history="1">
        <w:r w:rsidRPr="00F0048B">
          <w:rPr>
            <w:rStyle w:val="Hyperlink"/>
            <w:rFonts w:ascii="Arial" w:hAnsi="Arial" w:cs="Arial"/>
            <w:sz w:val="20"/>
            <w:szCs w:val="20"/>
          </w:rPr>
          <w:t>brian@mciclay.com</w:t>
        </w:r>
      </w:hyperlink>
    </w:p>
    <w:p w14:paraId="51246800" w14:textId="77777777" w:rsidR="0064726E" w:rsidRPr="0064726E" w:rsidRDefault="0064726E" w:rsidP="0064726E">
      <w:pPr>
        <w:autoSpaceDE w:val="0"/>
        <w:autoSpaceDN w:val="0"/>
        <w:adjustRightInd w:val="0"/>
        <w:spacing w:after="0" w:line="240" w:lineRule="auto"/>
        <w:rPr>
          <w:rFonts w:ascii="Arial" w:hAnsi="Arial" w:cs="Arial"/>
          <w:sz w:val="20"/>
          <w:szCs w:val="20"/>
        </w:rPr>
      </w:pPr>
    </w:p>
    <w:p w14:paraId="7CB6B8EA" w14:textId="77777777" w:rsidR="0064726E" w:rsidRDefault="0064726E" w:rsidP="009F3A6D">
      <w:pPr>
        <w:autoSpaceDE w:val="0"/>
        <w:autoSpaceDN w:val="0"/>
        <w:adjustRightInd w:val="0"/>
        <w:spacing w:after="0" w:line="240" w:lineRule="auto"/>
        <w:rPr>
          <w:rFonts w:ascii="Arial" w:hAnsi="Arial" w:cs="Arial"/>
          <w:b/>
          <w:sz w:val="20"/>
          <w:szCs w:val="20"/>
          <w:u w:val="single"/>
        </w:rPr>
      </w:pPr>
      <w:r>
        <w:rPr>
          <w:rFonts w:ascii="Arial" w:hAnsi="Arial" w:cs="Arial"/>
          <w:b/>
          <w:sz w:val="20"/>
          <w:szCs w:val="20"/>
          <w:u w:val="single"/>
        </w:rPr>
        <w:t>1.4. Emergency telephone number</w:t>
      </w:r>
    </w:p>
    <w:p w14:paraId="08E0DEF3" w14:textId="77777777" w:rsidR="0064726E" w:rsidRDefault="0064726E" w:rsidP="009F3A6D">
      <w:pPr>
        <w:autoSpaceDE w:val="0"/>
        <w:autoSpaceDN w:val="0"/>
        <w:adjustRightInd w:val="0"/>
        <w:spacing w:after="0" w:line="240" w:lineRule="auto"/>
        <w:rPr>
          <w:rFonts w:ascii="Arial" w:hAnsi="Arial" w:cs="Arial"/>
          <w:sz w:val="20"/>
          <w:szCs w:val="20"/>
        </w:rPr>
      </w:pPr>
      <w:r>
        <w:rPr>
          <w:rFonts w:ascii="Arial" w:hAnsi="Arial" w:cs="Arial"/>
          <w:b/>
          <w:sz w:val="20"/>
          <w:szCs w:val="20"/>
        </w:rPr>
        <w:t>Emergency number</w:t>
      </w:r>
      <w:r>
        <w:rPr>
          <w:rFonts w:ascii="Arial" w:hAnsi="Arial" w:cs="Arial"/>
          <w:b/>
          <w:sz w:val="20"/>
          <w:szCs w:val="20"/>
        </w:rPr>
        <w:tab/>
      </w:r>
      <w:r>
        <w:rPr>
          <w:rFonts w:ascii="Arial" w:hAnsi="Arial" w:cs="Arial"/>
          <w:b/>
          <w:sz w:val="20"/>
          <w:szCs w:val="20"/>
        </w:rPr>
        <w:tab/>
      </w:r>
      <w:r w:rsidRPr="0064726E">
        <w:rPr>
          <w:rFonts w:ascii="Arial" w:hAnsi="Arial" w:cs="Arial"/>
          <w:sz w:val="20"/>
          <w:szCs w:val="20"/>
        </w:rPr>
        <w:t>913-422-9339</w:t>
      </w:r>
    </w:p>
    <w:p w14:paraId="35D5C028" w14:textId="77777777" w:rsidR="0064726E" w:rsidRDefault="0064726E" w:rsidP="009F3A6D">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4726E" w14:paraId="10FBE1A9" w14:textId="77777777" w:rsidTr="0064726E">
        <w:tc>
          <w:tcPr>
            <w:tcW w:w="9576" w:type="dxa"/>
          </w:tcPr>
          <w:p w14:paraId="64399AFE" w14:textId="77777777" w:rsidR="0064726E" w:rsidRPr="0064726E" w:rsidRDefault="0064726E" w:rsidP="0064726E">
            <w:pPr>
              <w:pStyle w:val="ListParagraph"/>
              <w:numPr>
                <w:ilvl w:val="0"/>
                <w:numId w:val="1"/>
              </w:numPr>
              <w:autoSpaceDE w:val="0"/>
              <w:autoSpaceDN w:val="0"/>
              <w:adjustRightInd w:val="0"/>
              <w:rPr>
                <w:rFonts w:ascii="Arial" w:hAnsi="Arial" w:cs="Arial"/>
                <w:b/>
                <w:sz w:val="24"/>
                <w:szCs w:val="24"/>
              </w:rPr>
            </w:pPr>
            <w:r w:rsidRPr="0064726E">
              <w:rPr>
                <w:rFonts w:ascii="Arial" w:hAnsi="Arial" w:cs="Arial"/>
                <w:b/>
                <w:sz w:val="24"/>
                <w:szCs w:val="24"/>
              </w:rPr>
              <w:t>Hazard(s) Identification</w:t>
            </w:r>
          </w:p>
        </w:tc>
      </w:tr>
    </w:tbl>
    <w:p w14:paraId="2A0CCCA3" w14:textId="77777777" w:rsidR="0064726E" w:rsidRPr="0064726E" w:rsidRDefault="0064726E" w:rsidP="009F3A6D">
      <w:pPr>
        <w:autoSpaceDE w:val="0"/>
        <w:autoSpaceDN w:val="0"/>
        <w:adjustRightInd w:val="0"/>
        <w:spacing w:after="0" w:line="240" w:lineRule="auto"/>
        <w:rPr>
          <w:rFonts w:ascii="Arial" w:hAnsi="Arial" w:cs="Arial"/>
          <w:b/>
          <w:sz w:val="20"/>
          <w:szCs w:val="20"/>
        </w:rPr>
      </w:pPr>
    </w:p>
    <w:p w14:paraId="4813648D" w14:textId="77777777" w:rsidR="009F3A6D" w:rsidRDefault="009F3A6D" w:rsidP="009F3A6D">
      <w:pPr>
        <w:autoSpaceDE w:val="0"/>
        <w:autoSpaceDN w:val="0"/>
        <w:adjustRightInd w:val="0"/>
        <w:spacing w:after="0" w:line="240" w:lineRule="auto"/>
        <w:rPr>
          <w:rFonts w:ascii="Arial" w:hAnsi="Arial" w:cs="Arial"/>
          <w:b/>
          <w:bCs/>
          <w:sz w:val="20"/>
          <w:szCs w:val="20"/>
          <w:u w:val="single"/>
        </w:rPr>
      </w:pPr>
      <w:r w:rsidRPr="000C1FEE">
        <w:rPr>
          <w:rFonts w:ascii="Arial" w:hAnsi="Arial" w:cs="Arial"/>
          <w:b/>
          <w:bCs/>
          <w:sz w:val="20"/>
          <w:szCs w:val="20"/>
        </w:rPr>
        <w:t>2.1</w:t>
      </w:r>
      <w:r w:rsidR="000C1FEE">
        <w:rPr>
          <w:rFonts w:ascii="Arial" w:hAnsi="Arial" w:cs="Arial"/>
          <w:b/>
          <w:bCs/>
          <w:sz w:val="20"/>
          <w:szCs w:val="20"/>
          <w:u w:val="single"/>
        </w:rPr>
        <w:t xml:space="preserve"> </w:t>
      </w:r>
      <w:r w:rsidRPr="000C1FEE">
        <w:rPr>
          <w:rFonts w:ascii="Arial" w:hAnsi="Arial" w:cs="Arial"/>
          <w:b/>
          <w:bCs/>
          <w:sz w:val="20"/>
          <w:szCs w:val="20"/>
          <w:u w:val="single"/>
        </w:rPr>
        <w:t>Classification in accordance with paragraph (d) of §1910.1200</w:t>
      </w:r>
    </w:p>
    <w:p w14:paraId="2B055F2C" w14:textId="77777777" w:rsidR="000C1FEE" w:rsidRDefault="000C1FEE" w:rsidP="009F3A6D">
      <w:pPr>
        <w:autoSpaceDE w:val="0"/>
        <w:autoSpaceDN w:val="0"/>
        <w:adjustRightInd w:val="0"/>
        <w:spacing w:after="0" w:line="240" w:lineRule="auto"/>
        <w:rPr>
          <w:rFonts w:ascii="Arial" w:hAnsi="Arial" w:cs="Arial"/>
          <w:b/>
          <w:bCs/>
          <w:sz w:val="20"/>
          <w:szCs w:val="20"/>
          <w:u w:val="single"/>
        </w:rPr>
      </w:pPr>
    </w:p>
    <w:tbl>
      <w:tblPr>
        <w:tblStyle w:val="TableGrid"/>
        <w:tblW w:w="0" w:type="auto"/>
        <w:tblLook w:val="04A0" w:firstRow="1" w:lastRow="0" w:firstColumn="1" w:lastColumn="0" w:noHBand="0" w:noVBand="1"/>
      </w:tblPr>
      <w:tblGrid>
        <w:gridCol w:w="6035"/>
        <w:gridCol w:w="3541"/>
      </w:tblGrid>
      <w:tr w:rsidR="000C1FEE" w14:paraId="0253A283" w14:textId="77777777" w:rsidTr="000C1FEE">
        <w:tc>
          <w:tcPr>
            <w:tcW w:w="6035" w:type="dxa"/>
          </w:tcPr>
          <w:p w14:paraId="0820EEAF" w14:textId="77777777" w:rsidR="000C1FEE" w:rsidRPr="000C1FEE" w:rsidRDefault="000C1FEE" w:rsidP="009F3A6D">
            <w:pPr>
              <w:autoSpaceDE w:val="0"/>
              <w:autoSpaceDN w:val="0"/>
              <w:adjustRightInd w:val="0"/>
              <w:rPr>
                <w:rFonts w:ascii="Arial" w:hAnsi="Arial" w:cs="Arial"/>
                <w:bCs/>
                <w:sz w:val="20"/>
                <w:szCs w:val="20"/>
              </w:rPr>
            </w:pPr>
            <w:r>
              <w:rPr>
                <w:rFonts w:ascii="Arial" w:hAnsi="Arial" w:cs="Arial"/>
                <w:bCs/>
                <w:sz w:val="20"/>
                <w:szCs w:val="20"/>
              </w:rPr>
              <w:t>Carcinogenicity</w:t>
            </w:r>
          </w:p>
        </w:tc>
        <w:tc>
          <w:tcPr>
            <w:tcW w:w="3541" w:type="dxa"/>
          </w:tcPr>
          <w:p w14:paraId="72715EED" w14:textId="77777777" w:rsidR="000C1FEE" w:rsidRPr="000C1FEE" w:rsidRDefault="000C1FEE" w:rsidP="000C1FEE">
            <w:pPr>
              <w:autoSpaceDE w:val="0"/>
              <w:autoSpaceDN w:val="0"/>
              <w:adjustRightInd w:val="0"/>
              <w:rPr>
                <w:rFonts w:ascii="Arial" w:hAnsi="Arial" w:cs="Arial"/>
                <w:bCs/>
                <w:sz w:val="20"/>
                <w:szCs w:val="20"/>
              </w:rPr>
            </w:pPr>
            <w:r>
              <w:rPr>
                <w:rFonts w:ascii="Arial" w:hAnsi="Arial" w:cs="Arial"/>
                <w:bCs/>
                <w:sz w:val="20"/>
                <w:szCs w:val="20"/>
              </w:rPr>
              <w:t>Category 1A-H350</w:t>
            </w:r>
          </w:p>
        </w:tc>
      </w:tr>
      <w:tr w:rsidR="000C1FEE" w14:paraId="4F98A2E9" w14:textId="77777777" w:rsidTr="000C1FEE">
        <w:tc>
          <w:tcPr>
            <w:tcW w:w="6035" w:type="dxa"/>
          </w:tcPr>
          <w:p w14:paraId="5D8E2B2B" w14:textId="77777777" w:rsidR="000C1FEE" w:rsidRPr="000C1FEE" w:rsidRDefault="000C1FEE" w:rsidP="009F3A6D">
            <w:pPr>
              <w:autoSpaceDE w:val="0"/>
              <w:autoSpaceDN w:val="0"/>
              <w:adjustRightInd w:val="0"/>
              <w:rPr>
                <w:rFonts w:ascii="Arial" w:hAnsi="Arial" w:cs="Arial"/>
                <w:bCs/>
                <w:sz w:val="20"/>
                <w:szCs w:val="20"/>
              </w:rPr>
            </w:pPr>
            <w:r>
              <w:rPr>
                <w:rFonts w:ascii="Arial" w:hAnsi="Arial" w:cs="Arial"/>
                <w:bCs/>
                <w:sz w:val="20"/>
                <w:szCs w:val="20"/>
              </w:rPr>
              <w:t>Specific Target Organ Toxicity – (Repeated Exposure)</w:t>
            </w:r>
          </w:p>
        </w:tc>
        <w:tc>
          <w:tcPr>
            <w:tcW w:w="3541" w:type="dxa"/>
          </w:tcPr>
          <w:p w14:paraId="321AF793" w14:textId="77777777" w:rsidR="000C1FEE" w:rsidRPr="000C1FEE" w:rsidRDefault="000C1FEE" w:rsidP="009F3A6D">
            <w:pPr>
              <w:autoSpaceDE w:val="0"/>
              <w:autoSpaceDN w:val="0"/>
              <w:adjustRightInd w:val="0"/>
              <w:rPr>
                <w:rFonts w:ascii="Arial" w:hAnsi="Arial" w:cs="Arial"/>
                <w:bCs/>
                <w:sz w:val="20"/>
                <w:szCs w:val="20"/>
              </w:rPr>
            </w:pPr>
            <w:r>
              <w:rPr>
                <w:rFonts w:ascii="Arial" w:hAnsi="Arial" w:cs="Arial"/>
                <w:bCs/>
                <w:sz w:val="20"/>
                <w:szCs w:val="20"/>
              </w:rPr>
              <w:t>Category 1 – H372</w:t>
            </w:r>
          </w:p>
        </w:tc>
      </w:tr>
    </w:tbl>
    <w:p w14:paraId="2DAE9CB0" w14:textId="77777777" w:rsidR="000C1FEE" w:rsidRDefault="000C1FEE" w:rsidP="009F3A6D">
      <w:pPr>
        <w:autoSpaceDE w:val="0"/>
        <w:autoSpaceDN w:val="0"/>
        <w:adjustRightInd w:val="0"/>
        <w:spacing w:after="0" w:line="240" w:lineRule="auto"/>
        <w:rPr>
          <w:rFonts w:ascii="Arial" w:hAnsi="Arial" w:cs="Arial"/>
          <w:b/>
          <w:bCs/>
          <w:sz w:val="20"/>
          <w:szCs w:val="20"/>
        </w:rPr>
      </w:pPr>
    </w:p>
    <w:p w14:paraId="1EBDCFD3" w14:textId="77777777" w:rsidR="009F3A6D" w:rsidRPr="005A6CA7" w:rsidRDefault="009F3A6D" w:rsidP="009F3A6D">
      <w:pPr>
        <w:autoSpaceDE w:val="0"/>
        <w:autoSpaceDN w:val="0"/>
        <w:adjustRightInd w:val="0"/>
        <w:spacing w:after="0" w:line="240" w:lineRule="auto"/>
        <w:rPr>
          <w:rFonts w:ascii="Arial" w:hAnsi="Arial" w:cs="Arial"/>
          <w:b/>
          <w:bCs/>
          <w:sz w:val="20"/>
          <w:szCs w:val="20"/>
          <w:u w:val="single"/>
        </w:rPr>
      </w:pPr>
      <w:r w:rsidRPr="005A6CA7">
        <w:rPr>
          <w:rFonts w:ascii="Arial" w:hAnsi="Arial" w:cs="Arial"/>
          <w:b/>
          <w:bCs/>
          <w:sz w:val="20"/>
          <w:szCs w:val="20"/>
          <w:u w:val="single"/>
        </w:rPr>
        <w:t>2.2. Label Elements</w:t>
      </w:r>
    </w:p>
    <w:p w14:paraId="72DA9ADB" w14:textId="77777777" w:rsidR="009F3A6D" w:rsidRDefault="009F3A6D" w:rsidP="009F3A6D">
      <w:pPr>
        <w:autoSpaceDE w:val="0"/>
        <w:autoSpaceDN w:val="0"/>
        <w:adjustRightInd w:val="0"/>
        <w:spacing w:after="0" w:line="240" w:lineRule="auto"/>
        <w:rPr>
          <w:rFonts w:ascii="Arial" w:hAnsi="Arial" w:cs="Arial"/>
          <w:sz w:val="20"/>
          <w:szCs w:val="20"/>
        </w:rPr>
      </w:pPr>
    </w:p>
    <w:p w14:paraId="4773AF28" w14:textId="77777777" w:rsidR="009F3A6D" w:rsidRDefault="009F3A6D" w:rsidP="009F3A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Hazard Pictograms</w:t>
      </w:r>
    </w:p>
    <w:p w14:paraId="3C136514" w14:textId="77777777" w:rsidR="005A6CA7" w:rsidRDefault="005A6CA7" w:rsidP="009F3A6D">
      <w:pPr>
        <w:autoSpaceDE w:val="0"/>
        <w:autoSpaceDN w:val="0"/>
        <w:adjustRightInd w:val="0"/>
        <w:spacing w:after="0" w:line="240" w:lineRule="auto"/>
        <w:rPr>
          <w:rFonts w:ascii="Arial" w:hAnsi="Arial" w:cs="Arial"/>
          <w:b/>
          <w:bCs/>
          <w:sz w:val="18"/>
          <w:szCs w:val="18"/>
        </w:rPr>
      </w:pPr>
      <w:r>
        <w:rPr>
          <w:rFonts w:ascii="Arial" w:hAnsi="Arial" w:cs="Arial"/>
          <w:b/>
          <w:bCs/>
          <w:noProof/>
          <w:sz w:val="18"/>
          <w:szCs w:val="18"/>
        </w:rPr>
        <w:drawing>
          <wp:inline distT="0" distB="0" distL="0" distR="0" wp14:anchorId="7E90007C" wp14:editId="756F7E9E">
            <wp:extent cx="9429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4F19780C" w14:textId="77777777" w:rsidR="009F3A6D" w:rsidRDefault="009F3A6D" w:rsidP="009F3A6D">
      <w:pPr>
        <w:autoSpaceDE w:val="0"/>
        <w:autoSpaceDN w:val="0"/>
        <w:adjustRightInd w:val="0"/>
        <w:spacing w:after="0" w:line="240" w:lineRule="auto"/>
        <w:rPr>
          <w:rFonts w:ascii="Arial" w:hAnsi="Arial" w:cs="Arial"/>
          <w:sz w:val="18"/>
          <w:szCs w:val="18"/>
        </w:rPr>
      </w:pPr>
    </w:p>
    <w:p w14:paraId="1F1F3EA6" w14:textId="77777777" w:rsidR="009F3A6D" w:rsidRDefault="005A6CA7" w:rsidP="009F3A6D">
      <w:pPr>
        <w:autoSpaceDE w:val="0"/>
        <w:autoSpaceDN w:val="0"/>
        <w:adjustRightInd w:val="0"/>
        <w:spacing w:after="0" w:line="240" w:lineRule="auto"/>
        <w:rPr>
          <w:rFonts w:ascii="Arial" w:hAnsi="Arial" w:cs="Arial"/>
          <w:sz w:val="20"/>
          <w:szCs w:val="20"/>
        </w:rPr>
      </w:pPr>
      <w:r w:rsidRPr="005A6CA7">
        <w:rPr>
          <w:rFonts w:ascii="Arial" w:hAnsi="Arial" w:cs="Arial"/>
          <w:b/>
          <w:sz w:val="20"/>
          <w:szCs w:val="20"/>
        </w:rPr>
        <w:t>Signal Word</w:t>
      </w:r>
      <w:r>
        <w:rPr>
          <w:rFonts w:ascii="Arial" w:hAnsi="Arial" w:cs="Arial"/>
          <w:sz w:val="20"/>
          <w:szCs w:val="20"/>
        </w:rPr>
        <w:tab/>
      </w:r>
      <w:r>
        <w:rPr>
          <w:rFonts w:ascii="Arial" w:hAnsi="Arial" w:cs="Arial"/>
          <w:sz w:val="20"/>
          <w:szCs w:val="20"/>
        </w:rPr>
        <w:tab/>
      </w:r>
      <w:r>
        <w:rPr>
          <w:rFonts w:ascii="Arial" w:hAnsi="Arial" w:cs="Arial"/>
          <w:sz w:val="20"/>
          <w:szCs w:val="20"/>
        </w:rPr>
        <w:tab/>
      </w:r>
      <w:r w:rsidR="009F3A6D">
        <w:rPr>
          <w:rFonts w:ascii="Arial" w:hAnsi="Arial" w:cs="Arial"/>
          <w:sz w:val="20"/>
          <w:szCs w:val="20"/>
        </w:rPr>
        <w:t>Danger</w:t>
      </w:r>
    </w:p>
    <w:p w14:paraId="0CB33B6D" w14:textId="77777777" w:rsidR="00B15521" w:rsidRPr="00B15521" w:rsidRDefault="00B15521" w:rsidP="00B15521">
      <w:pPr>
        <w:autoSpaceDE w:val="0"/>
        <w:autoSpaceDN w:val="0"/>
        <w:adjustRightInd w:val="0"/>
        <w:spacing w:after="0" w:line="240" w:lineRule="auto"/>
        <w:rPr>
          <w:rFonts w:ascii="Arial" w:hAnsi="Arial" w:cs="Arial"/>
          <w:sz w:val="18"/>
          <w:szCs w:val="18"/>
        </w:rPr>
      </w:pPr>
      <w:r w:rsidRPr="00B15521">
        <w:rPr>
          <w:rFonts w:ascii="Arial" w:hAnsi="Arial" w:cs="Arial"/>
          <w:sz w:val="18"/>
          <w:szCs w:val="18"/>
        </w:rPr>
        <w:t>H350 - May cause cancer by inhalation</w:t>
      </w:r>
    </w:p>
    <w:p w14:paraId="52FB8543" w14:textId="77777777" w:rsidR="00B15521" w:rsidRPr="00B15521" w:rsidRDefault="00B15521" w:rsidP="00B15521">
      <w:pPr>
        <w:autoSpaceDE w:val="0"/>
        <w:autoSpaceDN w:val="0"/>
        <w:adjustRightInd w:val="0"/>
        <w:spacing w:after="0" w:line="240" w:lineRule="auto"/>
        <w:rPr>
          <w:rFonts w:ascii="Arial" w:hAnsi="Arial" w:cs="Arial"/>
          <w:sz w:val="18"/>
          <w:szCs w:val="18"/>
        </w:rPr>
      </w:pPr>
      <w:r w:rsidRPr="00B15521">
        <w:rPr>
          <w:rFonts w:ascii="Arial" w:hAnsi="Arial" w:cs="Arial"/>
          <w:sz w:val="18"/>
          <w:szCs w:val="18"/>
        </w:rPr>
        <w:t>H372 - Causes damage to organs through prolonged or repeated exposure if</w:t>
      </w:r>
    </w:p>
    <w:p w14:paraId="16342BD1" w14:textId="77777777" w:rsidR="00B15521" w:rsidRPr="00B15521" w:rsidRDefault="00B15521" w:rsidP="00B15521">
      <w:pPr>
        <w:autoSpaceDE w:val="0"/>
        <w:autoSpaceDN w:val="0"/>
        <w:adjustRightInd w:val="0"/>
        <w:spacing w:after="0" w:line="240" w:lineRule="auto"/>
        <w:rPr>
          <w:rFonts w:ascii="Arial" w:hAnsi="Arial" w:cs="Arial"/>
          <w:sz w:val="18"/>
          <w:szCs w:val="18"/>
        </w:rPr>
      </w:pPr>
      <w:r w:rsidRPr="00B15521">
        <w:rPr>
          <w:rFonts w:ascii="Arial" w:hAnsi="Arial" w:cs="Arial"/>
          <w:sz w:val="18"/>
          <w:szCs w:val="18"/>
        </w:rPr>
        <w:t>inhaled</w:t>
      </w:r>
    </w:p>
    <w:p w14:paraId="6A81A78C" w14:textId="77777777" w:rsidR="005A6CA7" w:rsidRDefault="005A6CA7" w:rsidP="009F3A6D">
      <w:pPr>
        <w:autoSpaceDE w:val="0"/>
        <w:autoSpaceDN w:val="0"/>
        <w:adjustRightInd w:val="0"/>
        <w:spacing w:after="0" w:line="240" w:lineRule="auto"/>
        <w:rPr>
          <w:rFonts w:ascii="Arial" w:hAnsi="Arial" w:cs="Arial"/>
          <w:sz w:val="20"/>
          <w:szCs w:val="20"/>
        </w:rPr>
      </w:pPr>
    </w:p>
    <w:p w14:paraId="0B058FA9" w14:textId="77777777" w:rsidR="005A6CA7" w:rsidRPr="00B15521" w:rsidRDefault="005A6CA7" w:rsidP="00B15521">
      <w:pPr>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Hazard Statements </w:t>
      </w:r>
    </w:p>
    <w:p w14:paraId="6F650C26" w14:textId="77777777" w:rsidR="005A6CA7" w:rsidRDefault="005A6CA7" w:rsidP="009F3A6D">
      <w:pPr>
        <w:autoSpaceDE w:val="0"/>
        <w:autoSpaceDN w:val="0"/>
        <w:adjustRightInd w:val="0"/>
        <w:spacing w:after="0" w:line="240" w:lineRule="auto"/>
        <w:rPr>
          <w:rFonts w:ascii="Arial" w:hAnsi="Arial" w:cs="Arial"/>
          <w:sz w:val="20"/>
          <w:szCs w:val="20"/>
        </w:rPr>
      </w:pPr>
    </w:p>
    <w:p w14:paraId="12901222"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Precautionary Statements</w:t>
      </w:r>
    </w:p>
    <w:p w14:paraId="3C144D70" w14:textId="77777777" w:rsidR="00B15521" w:rsidRPr="00B15521" w:rsidRDefault="00B15521" w:rsidP="00B15521">
      <w:pPr>
        <w:autoSpaceDE w:val="0"/>
        <w:autoSpaceDN w:val="0"/>
        <w:adjustRightInd w:val="0"/>
        <w:spacing w:after="0" w:line="240" w:lineRule="auto"/>
        <w:rPr>
          <w:rFonts w:ascii="Arial" w:hAnsi="Arial" w:cs="Arial"/>
          <w:b/>
          <w:bCs/>
          <w:sz w:val="18"/>
          <w:szCs w:val="18"/>
        </w:rPr>
      </w:pPr>
      <w:r>
        <w:rPr>
          <w:rFonts w:ascii="Arial" w:hAnsi="Arial" w:cs="Arial"/>
          <w:b/>
          <w:bCs/>
          <w:sz w:val="20"/>
          <w:szCs w:val="20"/>
        </w:rPr>
        <w:lastRenderedPageBreak/>
        <w:t>Prevention</w:t>
      </w:r>
      <w:r>
        <w:rPr>
          <w:rFonts w:ascii="Arial" w:hAnsi="Arial" w:cs="Arial"/>
          <w:b/>
          <w:bCs/>
          <w:sz w:val="20"/>
          <w:szCs w:val="20"/>
        </w:rPr>
        <w:tab/>
      </w:r>
      <w:r>
        <w:rPr>
          <w:rFonts w:ascii="Arial" w:hAnsi="Arial" w:cs="Arial"/>
          <w:b/>
          <w:bCs/>
          <w:sz w:val="20"/>
          <w:szCs w:val="20"/>
        </w:rPr>
        <w:tab/>
      </w:r>
      <w:r w:rsidRPr="00B15521">
        <w:rPr>
          <w:rFonts w:ascii="Arial" w:hAnsi="Arial" w:cs="Arial"/>
          <w:sz w:val="18"/>
          <w:szCs w:val="18"/>
        </w:rPr>
        <w:t>P201 - Obtain special instructions before use</w:t>
      </w:r>
    </w:p>
    <w:p w14:paraId="71EB862B" w14:textId="77777777" w:rsidR="00B15521" w:rsidRPr="00B15521" w:rsidRDefault="00B15521" w:rsidP="00B15521">
      <w:pPr>
        <w:autoSpaceDE w:val="0"/>
        <w:autoSpaceDN w:val="0"/>
        <w:adjustRightInd w:val="0"/>
        <w:spacing w:after="0" w:line="240" w:lineRule="auto"/>
        <w:ind w:left="1440" w:firstLine="720"/>
        <w:rPr>
          <w:rFonts w:ascii="Arial" w:hAnsi="Arial" w:cs="Arial"/>
          <w:sz w:val="18"/>
          <w:szCs w:val="18"/>
        </w:rPr>
      </w:pPr>
      <w:r w:rsidRPr="00B15521">
        <w:rPr>
          <w:rFonts w:ascii="Arial" w:hAnsi="Arial" w:cs="Arial"/>
          <w:sz w:val="18"/>
          <w:szCs w:val="18"/>
        </w:rPr>
        <w:t>P202 - Do not handle until all safety precautions have been read and understood</w:t>
      </w:r>
    </w:p>
    <w:p w14:paraId="73872092" w14:textId="77777777" w:rsidR="00B15521" w:rsidRPr="00B15521" w:rsidRDefault="00B15521" w:rsidP="00B15521">
      <w:pPr>
        <w:autoSpaceDE w:val="0"/>
        <w:autoSpaceDN w:val="0"/>
        <w:adjustRightInd w:val="0"/>
        <w:spacing w:after="0" w:line="240" w:lineRule="auto"/>
        <w:ind w:left="1440" w:firstLine="720"/>
        <w:rPr>
          <w:rFonts w:ascii="Arial" w:hAnsi="Arial" w:cs="Arial"/>
          <w:sz w:val="18"/>
          <w:szCs w:val="18"/>
        </w:rPr>
      </w:pPr>
      <w:r w:rsidRPr="00B15521">
        <w:rPr>
          <w:rFonts w:ascii="Arial" w:hAnsi="Arial" w:cs="Arial"/>
          <w:sz w:val="18"/>
          <w:szCs w:val="18"/>
        </w:rPr>
        <w:t>P260 - Do not breathe dust/fume/gas/mist/vapors/spray</w:t>
      </w:r>
    </w:p>
    <w:p w14:paraId="21F9721C" w14:textId="77777777" w:rsidR="00B15521" w:rsidRPr="00B15521" w:rsidRDefault="00B15521" w:rsidP="00B15521">
      <w:pPr>
        <w:autoSpaceDE w:val="0"/>
        <w:autoSpaceDN w:val="0"/>
        <w:adjustRightInd w:val="0"/>
        <w:spacing w:after="0" w:line="240" w:lineRule="auto"/>
        <w:ind w:left="1440" w:firstLine="720"/>
        <w:rPr>
          <w:rFonts w:ascii="Arial" w:hAnsi="Arial" w:cs="Arial"/>
          <w:sz w:val="18"/>
          <w:szCs w:val="18"/>
        </w:rPr>
      </w:pPr>
      <w:r w:rsidRPr="00B15521">
        <w:rPr>
          <w:rFonts w:ascii="Arial" w:hAnsi="Arial" w:cs="Arial"/>
          <w:sz w:val="18"/>
          <w:szCs w:val="18"/>
        </w:rPr>
        <w:t>P264 - Wash face, hands and any exposed skin thoroughly after handling</w:t>
      </w:r>
    </w:p>
    <w:p w14:paraId="799B5364" w14:textId="77777777" w:rsidR="00B15521" w:rsidRPr="00B15521" w:rsidRDefault="00B15521" w:rsidP="00B15521">
      <w:pPr>
        <w:autoSpaceDE w:val="0"/>
        <w:autoSpaceDN w:val="0"/>
        <w:adjustRightInd w:val="0"/>
        <w:spacing w:after="0" w:line="240" w:lineRule="auto"/>
        <w:ind w:left="1440" w:firstLine="720"/>
        <w:rPr>
          <w:rFonts w:ascii="Arial" w:hAnsi="Arial" w:cs="Arial"/>
          <w:sz w:val="18"/>
          <w:szCs w:val="18"/>
        </w:rPr>
      </w:pPr>
      <w:r w:rsidRPr="00B15521">
        <w:rPr>
          <w:rFonts w:ascii="Arial" w:hAnsi="Arial" w:cs="Arial"/>
          <w:sz w:val="18"/>
          <w:szCs w:val="18"/>
        </w:rPr>
        <w:t>P270 - Do not eat, drink or smoke when using this product</w:t>
      </w:r>
    </w:p>
    <w:p w14:paraId="56DB1E82" w14:textId="77777777" w:rsidR="00B15521" w:rsidRPr="00B15521" w:rsidRDefault="00B15521" w:rsidP="00B15521">
      <w:pPr>
        <w:autoSpaceDE w:val="0"/>
        <w:autoSpaceDN w:val="0"/>
        <w:adjustRightInd w:val="0"/>
        <w:spacing w:after="0" w:line="240" w:lineRule="auto"/>
        <w:ind w:left="1440" w:firstLine="720"/>
        <w:rPr>
          <w:rFonts w:ascii="Arial" w:hAnsi="Arial" w:cs="Arial"/>
          <w:sz w:val="18"/>
          <w:szCs w:val="18"/>
        </w:rPr>
      </w:pPr>
      <w:r w:rsidRPr="00B15521">
        <w:rPr>
          <w:rFonts w:ascii="Arial" w:hAnsi="Arial" w:cs="Arial"/>
          <w:sz w:val="18"/>
          <w:szCs w:val="18"/>
        </w:rPr>
        <w:t>P280 - Wear protective gloves/protective clothing/eye protection/face protection</w:t>
      </w:r>
    </w:p>
    <w:p w14:paraId="2F2E52BF" w14:textId="77777777" w:rsidR="00B15521" w:rsidRDefault="00B15521" w:rsidP="00B15521">
      <w:pPr>
        <w:autoSpaceDE w:val="0"/>
        <w:autoSpaceDN w:val="0"/>
        <w:adjustRightInd w:val="0"/>
        <w:spacing w:after="0" w:line="240" w:lineRule="auto"/>
        <w:ind w:left="1440" w:firstLine="720"/>
        <w:rPr>
          <w:rFonts w:ascii="Arial" w:hAnsi="Arial" w:cs="Arial"/>
          <w:b/>
          <w:bCs/>
          <w:sz w:val="20"/>
          <w:szCs w:val="20"/>
        </w:rPr>
      </w:pPr>
    </w:p>
    <w:p w14:paraId="1F2923FC" w14:textId="77777777" w:rsidR="00B15521" w:rsidRPr="00B15521" w:rsidRDefault="00B15521" w:rsidP="00B15521">
      <w:pPr>
        <w:autoSpaceDE w:val="0"/>
        <w:autoSpaceDN w:val="0"/>
        <w:adjustRightInd w:val="0"/>
        <w:spacing w:after="0" w:line="240" w:lineRule="auto"/>
        <w:rPr>
          <w:rFonts w:ascii="Arial" w:hAnsi="Arial" w:cs="Arial"/>
          <w:sz w:val="18"/>
          <w:szCs w:val="18"/>
        </w:rPr>
      </w:pPr>
      <w:r>
        <w:rPr>
          <w:rFonts w:ascii="Arial" w:hAnsi="Arial" w:cs="Arial"/>
          <w:b/>
          <w:bCs/>
          <w:sz w:val="20"/>
          <w:szCs w:val="20"/>
        </w:rPr>
        <w:t>Response</w:t>
      </w:r>
      <w:r>
        <w:rPr>
          <w:rFonts w:ascii="Arial" w:hAnsi="Arial" w:cs="Arial"/>
          <w:b/>
          <w:bCs/>
          <w:sz w:val="20"/>
          <w:szCs w:val="20"/>
        </w:rPr>
        <w:tab/>
      </w:r>
      <w:r>
        <w:rPr>
          <w:rFonts w:ascii="Arial" w:hAnsi="Arial" w:cs="Arial"/>
          <w:b/>
          <w:bCs/>
          <w:sz w:val="20"/>
          <w:szCs w:val="20"/>
        </w:rPr>
        <w:tab/>
      </w:r>
      <w:r w:rsidRPr="00B15521">
        <w:rPr>
          <w:rFonts w:ascii="Arial" w:hAnsi="Arial" w:cs="Arial"/>
          <w:sz w:val="18"/>
          <w:szCs w:val="18"/>
        </w:rPr>
        <w:t>P308 + P313 - IF exposed or concerned: Get medical advice/attention</w:t>
      </w:r>
    </w:p>
    <w:p w14:paraId="08562FAD" w14:textId="77777777" w:rsidR="00B15521" w:rsidRPr="00B15521" w:rsidRDefault="00B15521" w:rsidP="00B15521">
      <w:pPr>
        <w:autoSpaceDE w:val="0"/>
        <w:autoSpaceDN w:val="0"/>
        <w:adjustRightInd w:val="0"/>
        <w:spacing w:after="0" w:line="240" w:lineRule="auto"/>
        <w:ind w:left="1440" w:firstLine="720"/>
        <w:rPr>
          <w:rFonts w:ascii="Arial" w:hAnsi="Arial" w:cs="Arial"/>
          <w:sz w:val="18"/>
          <w:szCs w:val="18"/>
        </w:rPr>
      </w:pPr>
      <w:r w:rsidRPr="00B15521">
        <w:rPr>
          <w:rFonts w:ascii="Arial" w:hAnsi="Arial" w:cs="Arial"/>
          <w:sz w:val="18"/>
          <w:szCs w:val="18"/>
        </w:rPr>
        <w:t>P314 - Get medical attention/advice if you feel unwell</w:t>
      </w:r>
    </w:p>
    <w:p w14:paraId="6D6FAB01" w14:textId="77777777" w:rsidR="00B15521" w:rsidRDefault="00B15521" w:rsidP="00B15521">
      <w:pPr>
        <w:autoSpaceDE w:val="0"/>
        <w:autoSpaceDN w:val="0"/>
        <w:adjustRightInd w:val="0"/>
        <w:spacing w:after="0" w:line="240" w:lineRule="auto"/>
        <w:rPr>
          <w:rFonts w:ascii="Arial" w:hAnsi="Arial" w:cs="Arial"/>
          <w:b/>
          <w:bCs/>
          <w:sz w:val="20"/>
          <w:szCs w:val="20"/>
        </w:rPr>
      </w:pPr>
    </w:p>
    <w:p w14:paraId="7000372D" w14:textId="77777777" w:rsidR="00B15521" w:rsidRDefault="00B15521" w:rsidP="009F3A6D">
      <w:pPr>
        <w:autoSpaceDE w:val="0"/>
        <w:autoSpaceDN w:val="0"/>
        <w:adjustRightInd w:val="0"/>
        <w:spacing w:after="0" w:line="240" w:lineRule="auto"/>
        <w:rPr>
          <w:rFonts w:ascii="Arial" w:hAnsi="Arial" w:cs="Arial"/>
          <w:b/>
          <w:bCs/>
          <w:sz w:val="20"/>
          <w:szCs w:val="20"/>
        </w:rPr>
      </w:pPr>
    </w:p>
    <w:p w14:paraId="5351B641" w14:textId="77777777" w:rsidR="00B15521" w:rsidRDefault="009F3A6D" w:rsidP="00B15521">
      <w:pPr>
        <w:autoSpaceDE w:val="0"/>
        <w:autoSpaceDN w:val="0"/>
        <w:adjustRightInd w:val="0"/>
        <w:spacing w:after="0" w:line="240" w:lineRule="auto"/>
        <w:rPr>
          <w:rFonts w:ascii="Arial" w:hAnsi="Arial" w:cs="Arial"/>
          <w:sz w:val="20"/>
          <w:szCs w:val="20"/>
        </w:rPr>
      </w:pPr>
      <w:r>
        <w:rPr>
          <w:rFonts w:ascii="Arial" w:hAnsi="Arial" w:cs="Arial"/>
          <w:b/>
          <w:bCs/>
          <w:sz w:val="20"/>
          <w:szCs w:val="20"/>
        </w:rPr>
        <w:t>Storage</w:t>
      </w:r>
      <w:r w:rsidR="00B15521">
        <w:rPr>
          <w:rFonts w:ascii="Arial" w:hAnsi="Arial" w:cs="Arial"/>
          <w:b/>
          <w:bCs/>
          <w:sz w:val="20"/>
          <w:szCs w:val="20"/>
        </w:rPr>
        <w:tab/>
      </w:r>
      <w:r w:rsidR="00B15521">
        <w:rPr>
          <w:rFonts w:ascii="Arial" w:hAnsi="Arial" w:cs="Arial"/>
          <w:b/>
          <w:bCs/>
          <w:sz w:val="20"/>
          <w:szCs w:val="20"/>
        </w:rPr>
        <w:tab/>
      </w:r>
      <w:r w:rsidR="00B15521" w:rsidRPr="00B15521">
        <w:rPr>
          <w:rFonts w:ascii="Arial" w:hAnsi="Arial" w:cs="Arial"/>
          <w:sz w:val="18"/>
          <w:szCs w:val="18"/>
        </w:rPr>
        <w:t>P405 - Store locked up</w:t>
      </w:r>
    </w:p>
    <w:p w14:paraId="00C9ADAA" w14:textId="77777777" w:rsidR="009F3A6D" w:rsidRDefault="009F3A6D" w:rsidP="009F3A6D">
      <w:pPr>
        <w:autoSpaceDE w:val="0"/>
        <w:autoSpaceDN w:val="0"/>
        <w:adjustRightInd w:val="0"/>
        <w:spacing w:after="0" w:line="240" w:lineRule="auto"/>
        <w:rPr>
          <w:rFonts w:ascii="Arial" w:hAnsi="Arial" w:cs="Arial"/>
          <w:b/>
          <w:bCs/>
          <w:sz w:val="20"/>
          <w:szCs w:val="20"/>
        </w:rPr>
      </w:pPr>
    </w:p>
    <w:p w14:paraId="54180243" w14:textId="77777777" w:rsidR="00B15521" w:rsidRPr="00B15521" w:rsidRDefault="00B15521" w:rsidP="00B15521">
      <w:pPr>
        <w:autoSpaceDE w:val="0"/>
        <w:autoSpaceDN w:val="0"/>
        <w:adjustRightInd w:val="0"/>
        <w:spacing w:after="0" w:line="240" w:lineRule="auto"/>
        <w:rPr>
          <w:rFonts w:ascii="Arial" w:hAnsi="Arial" w:cs="Arial"/>
          <w:sz w:val="18"/>
          <w:szCs w:val="18"/>
        </w:rPr>
      </w:pPr>
      <w:r>
        <w:rPr>
          <w:rFonts w:ascii="Arial" w:hAnsi="Arial" w:cs="Arial"/>
          <w:b/>
          <w:bCs/>
          <w:sz w:val="20"/>
          <w:szCs w:val="20"/>
        </w:rPr>
        <w:t>Disposal</w:t>
      </w:r>
      <w:r>
        <w:rPr>
          <w:rFonts w:ascii="Arial" w:hAnsi="Arial" w:cs="Arial"/>
          <w:b/>
          <w:bCs/>
          <w:sz w:val="20"/>
          <w:szCs w:val="20"/>
        </w:rPr>
        <w:tab/>
      </w:r>
      <w:r>
        <w:rPr>
          <w:rFonts w:ascii="Arial" w:hAnsi="Arial" w:cs="Arial"/>
          <w:b/>
          <w:bCs/>
          <w:sz w:val="20"/>
          <w:szCs w:val="20"/>
        </w:rPr>
        <w:tab/>
      </w:r>
      <w:r w:rsidRPr="00B15521">
        <w:rPr>
          <w:rFonts w:ascii="Arial" w:hAnsi="Arial" w:cs="Arial"/>
          <w:sz w:val="18"/>
          <w:szCs w:val="18"/>
        </w:rPr>
        <w:t>P501 - Dispose of contents/container in accordance with</w:t>
      </w:r>
    </w:p>
    <w:p w14:paraId="381BA453" w14:textId="77777777" w:rsidR="00B15521" w:rsidRPr="00B15521" w:rsidRDefault="00B15521" w:rsidP="00B15521">
      <w:pPr>
        <w:autoSpaceDE w:val="0"/>
        <w:autoSpaceDN w:val="0"/>
        <w:adjustRightInd w:val="0"/>
        <w:spacing w:after="0" w:line="240" w:lineRule="auto"/>
        <w:ind w:left="1440" w:firstLine="720"/>
        <w:rPr>
          <w:rFonts w:ascii="Arial" w:hAnsi="Arial" w:cs="Arial"/>
          <w:sz w:val="18"/>
          <w:szCs w:val="18"/>
        </w:rPr>
      </w:pPr>
      <w:r w:rsidRPr="00B15521">
        <w:rPr>
          <w:rFonts w:ascii="Arial" w:hAnsi="Arial" w:cs="Arial"/>
          <w:sz w:val="18"/>
          <w:szCs w:val="18"/>
        </w:rPr>
        <w:t>local/regional/national/international regulations</w:t>
      </w:r>
    </w:p>
    <w:p w14:paraId="177BDD3F" w14:textId="77777777" w:rsidR="00B15521" w:rsidRDefault="00B15521" w:rsidP="00B15521">
      <w:pPr>
        <w:autoSpaceDE w:val="0"/>
        <w:autoSpaceDN w:val="0"/>
        <w:adjustRightInd w:val="0"/>
        <w:spacing w:after="0" w:line="240" w:lineRule="auto"/>
        <w:ind w:left="1440" w:firstLine="720"/>
        <w:rPr>
          <w:rFonts w:ascii="Arial" w:hAnsi="Arial" w:cs="Arial"/>
          <w:sz w:val="20"/>
          <w:szCs w:val="20"/>
        </w:rPr>
      </w:pPr>
    </w:p>
    <w:p w14:paraId="05E36C3E" w14:textId="77777777" w:rsidR="00B15521" w:rsidRDefault="00B15521" w:rsidP="009F3A6D">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Contains</w:t>
      </w:r>
    </w:p>
    <w:p w14:paraId="00BC3C67" w14:textId="77777777" w:rsidR="00B15521" w:rsidRDefault="00B15521" w:rsidP="009F3A6D">
      <w:pPr>
        <w:autoSpaceDE w:val="0"/>
        <w:autoSpaceDN w:val="0"/>
        <w:adjustRightInd w:val="0"/>
        <w:spacing w:after="0" w:line="240" w:lineRule="auto"/>
        <w:rPr>
          <w:rFonts w:ascii="Arial" w:hAnsi="Arial" w:cs="Arial"/>
          <w:b/>
          <w:bCs/>
          <w:sz w:val="18"/>
          <w:szCs w:val="18"/>
        </w:rPr>
      </w:pPr>
      <w:r>
        <w:rPr>
          <w:rFonts w:ascii="Arial" w:hAnsi="Arial" w:cs="Arial"/>
          <w:b/>
          <w:bCs/>
          <w:sz w:val="16"/>
          <w:szCs w:val="16"/>
        </w:rPr>
        <w:t>Substances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w:t>
      </w:r>
      <w:r>
        <w:rPr>
          <w:rFonts w:ascii="Arial" w:hAnsi="Arial" w:cs="Arial"/>
          <w:b/>
          <w:bCs/>
          <w:sz w:val="18"/>
          <w:szCs w:val="18"/>
        </w:rPr>
        <w:t>CAS Number</w:t>
      </w:r>
    </w:p>
    <w:p w14:paraId="5065DF88" w14:textId="77777777" w:rsidR="00B15521" w:rsidRDefault="00B15521" w:rsidP="009F3A6D">
      <w:pPr>
        <w:autoSpaceDE w:val="0"/>
        <w:autoSpaceDN w:val="0"/>
        <w:adjustRightInd w:val="0"/>
        <w:spacing w:after="0" w:line="240" w:lineRule="auto"/>
        <w:rPr>
          <w:rFonts w:ascii="Arial" w:hAnsi="Arial" w:cs="Arial"/>
          <w:b/>
          <w:bCs/>
          <w:sz w:val="18"/>
          <w:szCs w:val="18"/>
        </w:rPr>
      </w:pPr>
      <w:r>
        <w:rPr>
          <w:rFonts w:ascii="Arial" w:hAnsi="Arial" w:cs="Arial"/>
          <w:sz w:val="16"/>
          <w:szCs w:val="16"/>
        </w:rPr>
        <w:t xml:space="preserve">Bentonite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8"/>
          <w:szCs w:val="18"/>
        </w:rPr>
        <w:t>1302-78-9</w:t>
      </w:r>
    </w:p>
    <w:p w14:paraId="6F3D5360" w14:textId="77777777" w:rsidR="00B15521" w:rsidRDefault="00B15521" w:rsidP="009F3A6D">
      <w:pPr>
        <w:autoSpaceDE w:val="0"/>
        <w:autoSpaceDN w:val="0"/>
        <w:adjustRightInd w:val="0"/>
        <w:spacing w:after="0" w:line="240" w:lineRule="auto"/>
        <w:rPr>
          <w:rFonts w:ascii="Arial" w:hAnsi="Arial" w:cs="Arial"/>
          <w:b/>
          <w:bCs/>
          <w:sz w:val="18"/>
          <w:szCs w:val="18"/>
        </w:rPr>
      </w:pPr>
      <w:r>
        <w:rPr>
          <w:rFonts w:ascii="Arial" w:hAnsi="Arial" w:cs="Arial"/>
          <w:sz w:val="16"/>
          <w:szCs w:val="16"/>
        </w:rPr>
        <w:t xml:space="preserve">Crystalline silica, quartz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8"/>
          <w:szCs w:val="18"/>
        </w:rPr>
        <w:t>14808-60-7</w:t>
      </w:r>
    </w:p>
    <w:p w14:paraId="1EB46F8E" w14:textId="77777777" w:rsidR="00B15521" w:rsidRDefault="00B15521" w:rsidP="009F3A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Crystalline silica, cristobalite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8"/>
          <w:szCs w:val="18"/>
        </w:rPr>
        <w:t>14464-46-1</w:t>
      </w:r>
    </w:p>
    <w:p w14:paraId="0B2860CC" w14:textId="77777777" w:rsidR="00B15521" w:rsidRDefault="00B15521" w:rsidP="009F3A6D">
      <w:pPr>
        <w:autoSpaceDE w:val="0"/>
        <w:autoSpaceDN w:val="0"/>
        <w:adjustRightInd w:val="0"/>
        <w:spacing w:after="0" w:line="240" w:lineRule="auto"/>
        <w:rPr>
          <w:rFonts w:ascii="Arial" w:hAnsi="Arial" w:cs="Arial"/>
          <w:sz w:val="18"/>
          <w:szCs w:val="18"/>
        </w:rPr>
      </w:pPr>
      <w:r>
        <w:rPr>
          <w:rFonts w:ascii="Arial" w:hAnsi="Arial" w:cs="Arial"/>
          <w:sz w:val="16"/>
          <w:szCs w:val="16"/>
        </w:rPr>
        <w:t xml:space="preserve">Crystalline silica, tridymite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8"/>
          <w:szCs w:val="18"/>
        </w:rPr>
        <w:t>15468-32-3</w:t>
      </w:r>
    </w:p>
    <w:p w14:paraId="27162D28" w14:textId="77777777" w:rsidR="00B15521" w:rsidRPr="00B15521" w:rsidRDefault="00B15521" w:rsidP="009F3A6D">
      <w:pPr>
        <w:autoSpaceDE w:val="0"/>
        <w:autoSpaceDN w:val="0"/>
        <w:adjustRightInd w:val="0"/>
        <w:spacing w:after="0" w:line="240" w:lineRule="auto"/>
        <w:rPr>
          <w:rFonts w:ascii="Arial" w:hAnsi="Arial" w:cs="Arial"/>
          <w:sz w:val="20"/>
          <w:szCs w:val="20"/>
        </w:rPr>
      </w:pPr>
    </w:p>
    <w:p w14:paraId="18CF101B" w14:textId="77777777" w:rsidR="00B15521" w:rsidRDefault="00B15521" w:rsidP="009F3A6D">
      <w:pPr>
        <w:autoSpaceDE w:val="0"/>
        <w:autoSpaceDN w:val="0"/>
        <w:adjustRightInd w:val="0"/>
        <w:spacing w:after="0" w:line="240" w:lineRule="auto"/>
        <w:rPr>
          <w:rFonts w:ascii="Arial" w:hAnsi="Arial" w:cs="Arial"/>
          <w:b/>
          <w:sz w:val="20"/>
          <w:szCs w:val="20"/>
          <w:u w:val="single"/>
        </w:rPr>
      </w:pPr>
      <w:r w:rsidRPr="00B15521">
        <w:rPr>
          <w:rFonts w:ascii="Arial" w:hAnsi="Arial" w:cs="Arial"/>
          <w:b/>
          <w:sz w:val="20"/>
          <w:szCs w:val="20"/>
          <w:u w:val="single"/>
        </w:rPr>
        <w:t>2.3 Hazards not otherwise classified</w:t>
      </w:r>
    </w:p>
    <w:p w14:paraId="5AA9949A" w14:textId="77777777" w:rsidR="00B15521" w:rsidRDefault="00B15521"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None Known</w:t>
      </w:r>
    </w:p>
    <w:p w14:paraId="36B6CC03" w14:textId="77777777" w:rsidR="00B15521" w:rsidRDefault="00B15521" w:rsidP="009F3A6D">
      <w:pPr>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9576"/>
      </w:tblGrid>
      <w:tr w:rsidR="00B15521" w14:paraId="02C34E6D" w14:textId="77777777" w:rsidTr="00B15521">
        <w:tc>
          <w:tcPr>
            <w:tcW w:w="9576" w:type="dxa"/>
          </w:tcPr>
          <w:p w14:paraId="1DBD506E" w14:textId="77777777" w:rsidR="00B15521" w:rsidRPr="00B15521" w:rsidRDefault="00B15521" w:rsidP="00B15521">
            <w:pPr>
              <w:pStyle w:val="ListParagraph"/>
              <w:numPr>
                <w:ilvl w:val="0"/>
                <w:numId w:val="1"/>
              </w:numPr>
              <w:autoSpaceDE w:val="0"/>
              <w:autoSpaceDN w:val="0"/>
              <w:adjustRightInd w:val="0"/>
              <w:rPr>
                <w:rFonts w:ascii="Arial" w:hAnsi="Arial" w:cs="Arial"/>
                <w:b/>
              </w:rPr>
            </w:pPr>
            <w:r>
              <w:rPr>
                <w:rFonts w:ascii="Arial" w:hAnsi="Arial" w:cs="Arial"/>
                <w:b/>
              </w:rPr>
              <w:t xml:space="preserve">Composition/information on </w:t>
            </w:r>
            <w:proofErr w:type="spellStart"/>
            <w:r>
              <w:rPr>
                <w:rFonts w:ascii="Arial" w:hAnsi="Arial" w:cs="Arial"/>
                <w:b/>
              </w:rPr>
              <w:t>Ingrediants</w:t>
            </w:r>
            <w:proofErr w:type="spellEnd"/>
          </w:p>
        </w:tc>
      </w:tr>
    </w:tbl>
    <w:p w14:paraId="19A4637F" w14:textId="77777777" w:rsidR="00B15521" w:rsidRPr="00B15521" w:rsidRDefault="00B15521" w:rsidP="009F3A6D">
      <w:pPr>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628"/>
        <w:gridCol w:w="2160"/>
        <w:gridCol w:w="2394"/>
        <w:gridCol w:w="2394"/>
      </w:tblGrid>
      <w:tr w:rsidR="00B15521" w14:paraId="66598752" w14:textId="77777777" w:rsidTr="00B15521">
        <w:tc>
          <w:tcPr>
            <w:tcW w:w="2628" w:type="dxa"/>
          </w:tcPr>
          <w:p w14:paraId="5289C5F2" w14:textId="77777777" w:rsidR="00B15521" w:rsidRPr="00B15521" w:rsidRDefault="00B15521" w:rsidP="009F3A6D">
            <w:pPr>
              <w:autoSpaceDE w:val="0"/>
              <w:autoSpaceDN w:val="0"/>
              <w:adjustRightInd w:val="0"/>
              <w:rPr>
                <w:rFonts w:ascii="Arial" w:hAnsi="Arial" w:cs="Arial"/>
                <w:b/>
                <w:sz w:val="18"/>
                <w:szCs w:val="18"/>
              </w:rPr>
            </w:pPr>
            <w:r>
              <w:rPr>
                <w:rFonts w:ascii="Arial" w:hAnsi="Arial" w:cs="Arial"/>
                <w:b/>
                <w:sz w:val="18"/>
                <w:szCs w:val="18"/>
              </w:rPr>
              <w:t>Substances</w:t>
            </w:r>
          </w:p>
        </w:tc>
        <w:tc>
          <w:tcPr>
            <w:tcW w:w="2160" w:type="dxa"/>
          </w:tcPr>
          <w:p w14:paraId="0A7BB859" w14:textId="77777777" w:rsidR="00B15521" w:rsidRPr="00B15521" w:rsidRDefault="00B15521" w:rsidP="009F3A6D">
            <w:pPr>
              <w:autoSpaceDE w:val="0"/>
              <w:autoSpaceDN w:val="0"/>
              <w:adjustRightInd w:val="0"/>
              <w:rPr>
                <w:rFonts w:ascii="Arial" w:hAnsi="Arial" w:cs="Arial"/>
                <w:b/>
                <w:sz w:val="18"/>
                <w:szCs w:val="18"/>
              </w:rPr>
            </w:pPr>
            <w:r>
              <w:rPr>
                <w:rFonts w:ascii="Arial" w:hAnsi="Arial" w:cs="Arial"/>
                <w:b/>
                <w:sz w:val="18"/>
                <w:szCs w:val="18"/>
              </w:rPr>
              <w:t>CAS Number</w:t>
            </w:r>
          </w:p>
        </w:tc>
        <w:tc>
          <w:tcPr>
            <w:tcW w:w="2394" w:type="dxa"/>
          </w:tcPr>
          <w:p w14:paraId="475BE33B" w14:textId="77777777" w:rsidR="00B15521" w:rsidRPr="00B15521" w:rsidRDefault="00B15521" w:rsidP="009F3A6D">
            <w:pPr>
              <w:autoSpaceDE w:val="0"/>
              <w:autoSpaceDN w:val="0"/>
              <w:adjustRightInd w:val="0"/>
              <w:rPr>
                <w:rFonts w:ascii="Arial" w:hAnsi="Arial" w:cs="Arial"/>
                <w:b/>
                <w:sz w:val="18"/>
                <w:szCs w:val="18"/>
              </w:rPr>
            </w:pPr>
            <w:r>
              <w:rPr>
                <w:rFonts w:ascii="Arial" w:hAnsi="Arial" w:cs="Arial"/>
                <w:b/>
                <w:sz w:val="18"/>
                <w:szCs w:val="18"/>
              </w:rPr>
              <w:t>Percent (w/w)</w:t>
            </w:r>
          </w:p>
        </w:tc>
        <w:tc>
          <w:tcPr>
            <w:tcW w:w="2394" w:type="dxa"/>
          </w:tcPr>
          <w:p w14:paraId="2B29316A" w14:textId="77777777" w:rsidR="00B15521" w:rsidRPr="00B15521" w:rsidRDefault="00B15521" w:rsidP="009F3A6D">
            <w:pPr>
              <w:autoSpaceDE w:val="0"/>
              <w:autoSpaceDN w:val="0"/>
              <w:adjustRightInd w:val="0"/>
              <w:rPr>
                <w:rFonts w:ascii="Arial" w:hAnsi="Arial" w:cs="Arial"/>
                <w:b/>
                <w:sz w:val="18"/>
                <w:szCs w:val="18"/>
              </w:rPr>
            </w:pPr>
            <w:r>
              <w:rPr>
                <w:rFonts w:ascii="Arial" w:hAnsi="Arial" w:cs="Arial"/>
                <w:b/>
                <w:sz w:val="18"/>
                <w:szCs w:val="18"/>
              </w:rPr>
              <w:t>GHS Classification-US</w:t>
            </w:r>
          </w:p>
        </w:tc>
      </w:tr>
      <w:tr w:rsidR="00B15521" w14:paraId="2FD269ED" w14:textId="77777777" w:rsidTr="00B15521">
        <w:tc>
          <w:tcPr>
            <w:tcW w:w="2628" w:type="dxa"/>
          </w:tcPr>
          <w:p w14:paraId="13A95080" w14:textId="77777777" w:rsidR="00B15521" w:rsidRPr="00B15521" w:rsidRDefault="00B15521" w:rsidP="009F3A6D">
            <w:pPr>
              <w:autoSpaceDE w:val="0"/>
              <w:autoSpaceDN w:val="0"/>
              <w:adjustRightInd w:val="0"/>
              <w:rPr>
                <w:rFonts w:ascii="Arial" w:hAnsi="Arial" w:cs="Arial"/>
                <w:sz w:val="18"/>
                <w:szCs w:val="18"/>
              </w:rPr>
            </w:pPr>
            <w:r>
              <w:rPr>
                <w:rFonts w:ascii="Arial" w:hAnsi="Arial" w:cs="Arial"/>
                <w:sz w:val="18"/>
                <w:szCs w:val="18"/>
              </w:rPr>
              <w:t>Bentonite</w:t>
            </w:r>
          </w:p>
        </w:tc>
        <w:tc>
          <w:tcPr>
            <w:tcW w:w="2160" w:type="dxa"/>
          </w:tcPr>
          <w:p w14:paraId="6181EDB4" w14:textId="77777777" w:rsidR="00B15521" w:rsidRPr="00B15521" w:rsidRDefault="00B15521" w:rsidP="009F3A6D">
            <w:pPr>
              <w:autoSpaceDE w:val="0"/>
              <w:autoSpaceDN w:val="0"/>
              <w:adjustRightInd w:val="0"/>
              <w:rPr>
                <w:rFonts w:ascii="Arial" w:hAnsi="Arial" w:cs="Arial"/>
                <w:sz w:val="18"/>
                <w:szCs w:val="18"/>
              </w:rPr>
            </w:pPr>
            <w:r>
              <w:rPr>
                <w:rFonts w:ascii="Arial" w:hAnsi="Arial" w:cs="Arial"/>
                <w:sz w:val="18"/>
                <w:szCs w:val="18"/>
              </w:rPr>
              <w:t>1302-78-9</w:t>
            </w:r>
          </w:p>
        </w:tc>
        <w:tc>
          <w:tcPr>
            <w:tcW w:w="2394" w:type="dxa"/>
          </w:tcPr>
          <w:p w14:paraId="5088FCDD" w14:textId="77777777" w:rsidR="00B15521" w:rsidRDefault="00603F83" w:rsidP="009F3A6D">
            <w:pPr>
              <w:autoSpaceDE w:val="0"/>
              <w:autoSpaceDN w:val="0"/>
              <w:adjustRightInd w:val="0"/>
              <w:rPr>
                <w:rFonts w:ascii="Arial" w:hAnsi="Arial" w:cs="Arial"/>
                <w:b/>
                <w:sz w:val="18"/>
                <w:szCs w:val="18"/>
                <w:u w:val="single"/>
              </w:rPr>
            </w:pPr>
            <w:r>
              <w:rPr>
                <w:rFonts w:ascii="Arial" w:hAnsi="Arial" w:cs="Arial"/>
                <w:sz w:val="18"/>
                <w:szCs w:val="18"/>
              </w:rPr>
              <w:t>60 - 100%</w:t>
            </w:r>
          </w:p>
        </w:tc>
        <w:tc>
          <w:tcPr>
            <w:tcW w:w="2394" w:type="dxa"/>
          </w:tcPr>
          <w:p w14:paraId="32598865" w14:textId="77777777" w:rsidR="00B15521" w:rsidRPr="00603F83" w:rsidRDefault="00603F83" w:rsidP="009F3A6D">
            <w:pPr>
              <w:autoSpaceDE w:val="0"/>
              <w:autoSpaceDN w:val="0"/>
              <w:adjustRightInd w:val="0"/>
              <w:rPr>
                <w:rFonts w:ascii="Arial" w:hAnsi="Arial" w:cs="Arial"/>
                <w:sz w:val="18"/>
                <w:szCs w:val="18"/>
              </w:rPr>
            </w:pPr>
            <w:r>
              <w:rPr>
                <w:rFonts w:ascii="Arial" w:hAnsi="Arial" w:cs="Arial"/>
                <w:sz w:val="18"/>
                <w:szCs w:val="18"/>
              </w:rPr>
              <w:t>Not classified</w:t>
            </w:r>
          </w:p>
        </w:tc>
      </w:tr>
      <w:tr w:rsidR="00B15521" w14:paraId="018B64A7" w14:textId="77777777" w:rsidTr="00603F83">
        <w:trPr>
          <w:trHeight w:val="395"/>
        </w:trPr>
        <w:tc>
          <w:tcPr>
            <w:tcW w:w="2628" w:type="dxa"/>
          </w:tcPr>
          <w:p w14:paraId="36367DC4" w14:textId="77777777" w:rsidR="00B15521" w:rsidRDefault="00B15521" w:rsidP="009F3A6D">
            <w:pPr>
              <w:autoSpaceDE w:val="0"/>
              <w:autoSpaceDN w:val="0"/>
              <w:adjustRightInd w:val="0"/>
              <w:rPr>
                <w:rFonts w:ascii="Arial" w:hAnsi="Arial" w:cs="Arial"/>
                <w:b/>
                <w:sz w:val="18"/>
                <w:szCs w:val="18"/>
                <w:u w:val="single"/>
              </w:rPr>
            </w:pPr>
            <w:r>
              <w:rPr>
                <w:rFonts w:ascii="Arial" w:hAnsi="Arial" w:cs="Arial"/>
                <w:sz w:val="18"/>
                <w:szCs w:val="18"/>
              </w:rPr>
              <w:t>Crystalline silica, quartz</w:t>
            </w:r>
          </w:p>
        </w:tc>
        <w:tc>
          <w:tcPr>
            <w:tcW w:w="2160" w:type="dxa"/>
          </w:tcPr>
          <w:p w14:paraId="6383ABC8" w14:textId="77777777" w:rsidR="00B15521" w:rsidRPr="00B15521" w:rsidRDefault="00B15521" w:rsidP="009F3A6D">
            <w:pPr>
              <w:autoSpaceDE w:val="0"/>
              <w:autoSpaceDN w:val="0"/>
              <w:adjustRightInd w:val="0"/>
              <w:rPr>
                <w:rFonts w:ascii="Arial" w:hAnsi="Arial" w:cs="Arial"/>
                <w:sz w:val="18"/>
                <w:szCs w:val="18"/>
              </w:rPr>
            </w:pPr>
            <w:r>
              <w:rPr>
                <w:rFonts w:ascii="Arial" w:hAnsi="Arial" w:cs="Arial"/>
                <w:sz w:val="18"/>
                <w:szCs w:val="18"/>
              </w:rPr>
              <w:t>14808-60-7</w:t>
            </w:r>
          </w:p>
        </w:tc>
        <w:tc>
          <w:tcPr>
            <w:tcW w:w="2394" w:type="dxa"/>
          </w:tcPr>
          <w:p w14:paraId="4D6200DB" w14:textId="77777777" w:rsidR="00B15521" w:rsidRDefault="00603F83" w:rsidP="009F3A6D">
            <w:pPr>
              <w:autoSpaceDE w:val="0"/>
              <w:autoSpaceDN w:val="0"/>
              <w:adjustRightInd w:val="0"/>
              <w:rPr>
                <w:rFonts w:ascii="Arial" w:hAnsi="Arial" w:cs="Arial"/>
                <w:b/>
                <w:sz w:val="18"/>
                <w:szCs w:val="18"/>
                <w:u w:val="single"/>
              </w:rPr>
            </w:pPr>
            <w:r>
              <w:rPr>
                <w:rFonts w:ascii="Arial" w:hAnsi="Arial" w:cs="Arial"/>
                <w:sz w:val="18"/>
                <w:szCs w:val="18"/>
              </w:rPr>
              <w:t>1 - 5%</w:t>
            </w:r>
          </w:p>
        </w:tc>
        <w:tc>
          <w:tcPr>
            <w:tcW w:w="2394" w:type="dxa"/>
          </w:tcPr>
          <w:p w14:paraId="43C7AC4C" w14:textId="77777777" w:rsidR="00603F83" w:rsidRDefault="00603F83" w:rsidP="00603F83">
            <w:pPr>
              <w:autoSpaceDE w:val="0"/>
              <w:autoSpaceDN w:val="0"/>
              <w:adjustRightInd w:val="0"/>
              <w:rPr>
                <w:rFonts w:ascii="Arial" w:hAnsi="Arial" w:cs="Arial"/>
                <w:sz w:val="18"/>
                <w:szCs w:val="18"/>
              </w:rPr>
            </w:pPr>
            <w:proofErr w:type="spellStart"/>
            <w:r>
              <w:rPr>
                <w:rFonts w:ascii="Arial" w:hAnsi="Arial" w:cs="Arial"/>
                <w:sz w:val="18"/>
                <w:szCs w:val="18"/>
              </w:rPr>
              <w:t>Carc</w:t>
            </w:r>
            <w:proofErr w:type="spellEnd"/>
            <w:r>
              <w:rPr>
                <w:rFonts w:ascii="Arial" w:hAnsi="Arial" w:cs="Arial"/>
                <w:sz w:val="18"/>
                <w:szCs w:val="18"/>
              </w:rPr>
              <w:t>. 1A (H350)</w:t>
            </w:r>
          </w:p>
          <w:p w14:paraId="5E29B82C" w14:textId="77777777" w:rsidR="00B15521" w:rsidRPr="00603F83" w:rsidRDefault="00603F83" w:rsidP="009F3A6D">
            <w:pPr>
              <w:autoSpaceDE w:val="0"/>
              <w:autoSpaceDN w:val="0"/>
              <w:adjustRightInd w:val="0"/>
              <w:rPr>
                <w:rFonts w:ascii="Arial" w:hAnsi="Arial" w:cs="Arial"/>
                <w:sz w:val="18"/>
                <w:szCs w:val="18"/>
              </w:rPr>
            </w:pPr>
            <w:r>
              <w:rPr>
                <w:rFonts w:ascii="Arial" w:hAnsi="Arial" w:cs="Arial"/>
                <w:sz w:val="18"/>
                <w:szCs w:val="18"/>
              </w:rPr>
              <w:t>STOT RE 1 (H372)</w:t>
            </w:r>
          </w:p>
        </w:tc>
      </w:tr>
      <w:tr w:rsidR="00B15521" w14:paraId="14A8542C" w14:textId="77777777" w:rsidTr="00B15521">
        <w:tc>
          <w:tcPr>
            <w:tcW w:w="2628" w:type="dxa"/>
          </w:tcPr>
          <w:p w14:paraId="5BA10706" w14:textId="77777777" w:rsidR="00B15521" w:rsidRDefault="00B15521" w:rsidP="009F3A6D">
            <w:pPr>
              <w:autoSpaceDE w:val="0"/>
              <w:autoSpaceDN w:val="0"/>
              <w:adjustRightInd w:val="0"/>
              <w:rPr>
                <w:rFonts w:ascii="Arial" w:hAnsi="Arial" w:cs="Arial"/>
                <w:b/>
                <w:sz w:val="18"/>
                <w:szCs w:val="18"/>
                <w:u w:val="single"/>
              </w:rPr>
            </w:pPr>
            <w:r>
              <w:rPr>
                <w:rFonts w:ascii="Arial" w:hAnsi="Arial" w:cs="Arial"/>
                <w:sz w:val="18"/>
                <w:szCs w:val="18"/>
              </w:rPr>
              <w:t>Crystalline silica, cristobalite</w:t>
            </w:r>
          </w:p>
        </w:tc>
        <w:tc>
          <w:tcPr>
            <w:tcW w:w="2160" w:type="dxa"/>
          </w:tcPr>
          <w:p w14:paraId="4B975F66" w14:textId="77777777" w:rsidR="00B15521" w:rsidRPr="00B15521" w:rsidRDefault="00B15521" w:rsidP="009F3A6D">
            <w:pPr>
              <w:autoSpaceDE w:val="0"/>
              <w:autoSpaceDN w:val="0"/>
              <w:adjustRightInd w:val="0"/>
              <w:rPr>
                <w:rFonts w:ascii="Arial" w:hAnsi="Arial" w:cs="Arial"/>
                <w:sz w:val="18"/>
                <w:szCs w:val="18"/>
              </w:rPr>
            </w:pPr>
            <w:r>
              <w:rPr>
                <w:rFonts w:ascii="Arial" w:hAnsi="Arial" w:cs="Arial"/>
                <w:sz w:val="18"/>
                <w:szCs w:val="18"/>
              </w:rPr>
              <w:t>14464-46-1</w:t>
            </w:r>
          </w:p>
        </w:tc>
        <w:tc>
          <w:tcPr>
            <w:tcW w:w="2394" w:type="dxa"/>
          </w:tcPr>
          <w:p w14:paraId="0933B8C8" w14:textId="77777777" w:rsidR="00B15521" w:rsidRDefault="00603F83" w:rsidP="009F3A6D">
            <w:pPr>
              <w:autoSpaceDE w:val="0"/>
              <w:autoSpaceDN w:val="0"/>
              <w:adjustRightInd w:val="0"/>
              <w:rPr>
                <w:rFonts w:ascii="Arial" w:hAnsi="Arial" w:cs="Arial"/>
                <w:b/>
                <w:sz w:val="18"/>
                <w:szCs w:val="18"/>
                <w:u w:val="single"/>
              </w:rPr>
            </w:pPr>
            <w:r>
              <w:rPr>
                <w:rFonts w:ascii="Arial" w:hAnsi="Arial" w:cs="Arial"/>
                <w:sz w:val="18"/>
                <w:szCs w:val="18"/>
              </w:rPr>
              <w:t>0.1 - 1%</w:t>
            </w:r>
          </w:p>
        </w:tc>
        <w:tc>
          <w:tcPr>
            <w:tcW w:w="2394" w:type="dxa"/>
          </w:tcPr>
          <w:p w14:paraId="20447346" w14:textId="77777777" w:rsidR="00603F83" w:rsidRDefault="00603F83" w:rsidP="00603F83">
            <w:pPr>
              <w:autoSpaceDE w:val="0"/>
              <w:autoSpaceDN w:val="0"/>
              <w:adjustRightInd w:val="0"/>
              <w:rPr>
                <w:rFonts w:ascii="Arial" w:hAnsi="Arial" w:cs="Arial"/>
                <w:sz w:val="18"/>
                <w:szCs w:val="18"/>
              </w:rPr>
            </w:pPr>
            <w:proofErr w:type="spellStart"/>
            <w:r>
              <w:rPr>
                <w:rFonts w:ascii="Arial" w:hAnsi="Arial" w:cs="Arial"/>
                <w:sz w:val="18"/>
                <w:szCs w:val="18"/>
              </w:rPr>
              <w:t>Carc</w:t>
            </w:r>
            <w:proofErr w:type="spellEnd"/>
            <w:r>
              <w:rPr>
                <w:rFonts w:ascii="Arial" w:hAnsi="Arial" w:cs="Arial"/>
                <w:sz w:val="18"/>
                <w:szCs w:val="18"/>
              </w:rPr>
              <w:t>. 1A (H350)</w:t>
            </w:r>
          </w:p>
          <w:p w14:paraId="7D071B1E" w14:textId="77777777" w:rsidR="00B15521" w:rsidRPr="00603F83" w:rsidRDefault="00603F83" w:rsidP="009F3A6D">
            <w:pPr>
              <w:autoSpaceDE w:val="0"/>
              <w:autoSpaceDN w:val="0"/>
              <w:adjustRightInd w:val="0"/>
              <w:rPr>
                <w:rFonts w:ascii="Arial" w:hAnsi="Arial" w:cs="Arial"/>
                <w:sz w:val="18"/>
                <w:szCs w:val="18"/>
              </w:rPr>
            </w:pPr>
            <w:r>
              <w:rPr>
                <w:rFonts w:ascii="Arial" w:hAnsi="Arial" w:cs="Arial"/>
                <w:sz w:val="18"/>
                <w:szCs w:val="18"/>
              </w:rPr>
              <w:t>STOT RE 1 (H372)</w:t>
            </w:r>
          </w:p>
        </w:tc>
      </w:tr>
      <w:tr w:rsidR="00B15521" w14:paraId="1B10FF30" w14:textId="77777777" w:rsidTr="00B15521">
        <w:tc>
          <w:tcPr>
            <w:tcW w:w="2628" w:type="dxa"/>
          </w:tcPr>
          <w:p w14:paraId="18B1E2A5" w14:textId="77777777" w:rsidR="00B15521" w:rsidRPr="00B15521" w:rsidRDefault="00B15521" w:rsidP="009F3A6D">
            <w:pPr>
              <w:autoSpaceDE w:val="0"/>
              <w:autoSpaceDN w:val="0"/>
              <w:adjustRightInd w:val="0"/>
              <w:rPr>
                <w:rFonts w:ascii="Arial" w:hAnsi="Arial" w:cs="Arial"/>
                <w:sz w:val="18"/>
                <w:szCs w:val="18"/>
              </w:rPr>
            </w:pPr>
            <w:r>
              <w:rPr>
                <w:rFonts w:ascii="Arial" w:hAnsi="Arial" w:cs="Arial"/>
                <w:sz w:val="18"/>
                <w:szCs w:val="18"/>
              </w:rPr>
              <w:t>Crystalline silica, tridymite</w:t>
            </w:r>
          </w:p>
        </w:tc>
        <w:tc>
          <w:tcPr>
            <w:tcW w:w="2160" w:type="dxa"/>
          </w:tcPr>
          <w:p w14:paraId="7B50926E" w14:textId="77777777" w:rsidR="00B15521" w:rsidRDefault="00B15521" w:rsidP="009F3A6D">
            <w:pPr>
              <w:autoSpaceDE w:val="0"/>
              <w:autoSpaceDN w:val="0"/>
              <w:adjustRightInd w:val="0"/>
              <w:rPr>
                <w:rFonts w:ascii="Arial" w:hAnsi="Arial" w:cs="Arial"/>
                <w:b/>
                <w:sz w:val="18"/>
                <w:szCs w:val="18"/>
                <w:u w:val="single"/>
              </w:rPr>
            </w:pPr>
            <w:r>
              <w:rPr>
                <w:rFonts w:ascii="Arial" w:hAnsi="Arial" w:cs="Arial"/>
                <w:sz w:val="18"/>
                <w:szCs w:val="18"/>
              </w:rPr>
              <w:t>15468-32-3</w:t>
            </w:r>
          </w:p>
        </w:tc>
        <w:tc>
          <w:tcPr>
            <w:tcW w:w="2394" w:type="dxa"/>
          </w:tcPr>
          <w:p w14:paraId="5D0E7288" w14:textId="77777777" w:rsidR="00B15521" w:rsidRDefault="00603F83" w:rsidP="009F3A6D">
            <w:pPr>
              <w:autoSpaceDE w:val="0"/>
              <w:autoSpaceDN w:val="0"/>
              <w:adjustRightInd w:val="0"/>
              <w:rPr>
                <w:rFonts w:ascii="Arial" w:hAnsi="Arial" w:cs="Arial"/>
                <w:b/>
                <w:sz w:val="18"/>
                <w:szCs w:val="18"/>
                <w:u w:val="single"/>
              </w:rPr>
            </w:pPr>
            <w:r>
              <w:rPr>
                <w:rFonts w:ascii="Arial" w:hAnsi="Arial" w:cs="Arial"/>
                <w:sz w:val="18"/>
                <w:szCs w:val="18"/>
              </w:rPr>
              <w:t>0.1 - 1%</w:t>
            </w:r>
          </w:p>
        </w:tc>
        <w:tc>
          <w:tcPr>
            <w:tcW w:w="2394" w:type="dxa"/>
          </w:tcPr>
          <w:p w14:paraId="0E4CACE4" w14:textId="77777777" w:rsidR="00603F83" w:rsidRDefault="00603F83" w:rsidP="00603F83">
            <w:pPr>
              <w:autoSpaceDE w:val="0"/>
              <w:autoSpaceDN w:val="0"/>
              <w:adjustRightInd w:val="0"/>
              <w:rPr>
                <w:rFonts w:ascii="Arial" w:hAnsi="Arial" w:cs="Arial"/>
                <w:sz w:val="18"/>
                <w:szCs w:val="18"/>
              </w:rPr>
            </w:pPr>
            <w:proofErr w:type="spellStart"/>
            <w:r>
              <w:rPr>
                <w:rFonts w:ascii="Arial" w:hAnsi="Arial" w:cs="Arial"/>
                <w:sz w:val="18"/>
                <w:szCs w:val="18"/>
              </w:rPr>
              <w:t>Carc</w:t>
            </w:r>
            <w:proofErr w:type="spellEnd"/>
            <w:r>
              <w:rPr>
                <w:rFonts w:ascii="Arial" w:hAnsi="Arial" w:cs="Arial"/>
                <w:sz w:val="18"/>
                <w:szCs w:val="18"/>
              </w:rPr>
              <w:t>. 1A (H350)</w:t>
            </w:r>
          </w:p>
          <w:p w14:paraId="2E91665E" w14:textId="77777777" w:rsidR="00B15521" w:rsidRPr="00603F83" w:rsidRDefault="00603F83" w:rsidP="009F3A6D">
            <w:pPr>
              <w:autoSpaceDE w:val="0"/>
              <w:autoSpaceDN w:val="0"/>
              <w:adjustRightInd w:val="0"/>
              <w:rPr>
                <w:rFonts w:ascii="Arial" w:hAnsi="Arial" w:cs="Arial"/>
                <w:sz w:val="18"/>
                <w:szCs w:val="18"/>
              </w:rPr>
            </w:pPr>
            <w:r>
              <w:rPr>
                <w:rFonts w:ascii="Arial" w:hAnsi="Arial" w:cs="Arial"/>
                <w:sz w:val="18"/>
                <w:szCs w:val="18"/>
              </w:rPr>
              <w:t>STOT RE 1 (H372)</w:t>
            </w:r>
          </w:p>
        </w:tc>
      </w:tr>
    </w:tbl>
    <w:p w14:paraId="761AA283" w14:textId="77777777" w:rsidR="009F3A6D" w:rsidRPr="00603F83" w:rsidRDefault="009F3A6D" w:rsidP="009F3A6D">
      <w:pPr>
        <w:autoSpaceDE w:val="0"/>
        <w:autoSpaceDN w:val="0"/>
        <w:adjustRightInd w:val="0"/>
        <w:spacing w:after="0" w:line="240" w:lineRule="auto"/>
        <w:rPr>
          <w:rFonts w:ascii="Arial" w:hAnsi="Arial" w:cs="Arial"/>
          <w:b/>
          <w:bCs/>
          <w:sz w:val="20"/>
          <w:szCs w:val="20"/>
        </w:rPr>
      </w:pPr>
    </w:p>
    <w:p w14:paraId="76D95FC4"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The exact percentage (concentration) of the composition has been withheld as proprietary.</w:t>
      </w:r>
    </w:p>
    <w:p w14:paraId="0C3BDCDD" w14:textId="77777777" w:rsidR="00603F83" w:rsidRDefault="00603F83" w:rsidP="009F3A6D">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576"/>
      </w:tblGrid>
      <w:tr w:rsidR="00603F83" w14:paraId="3A405C7E" w14:textId="77777777" w:rsidTr="00603F83">
        <w:tc>
          <w:tcPr>
            <w:tcW w:w="9576" w:type="dxa"/>
          </w:tcPr>
          <w:p w14:paraId="6F94CB18" w14:textId="77777777" w:rsidR="00603F83" w:rsidRPr="00603F83" w:rsidRDefault="00603F83" w:rsidP="00603F83">
            <w:pPr>
              <w:pStyle w:val="ListParagraph"/>
              <w:numPr>
                <w:ilvl w:val="0"/>
                <w:numId w:val="1"/>
              </w:numPr>
              <w:autoSpaceDE w:val="0"/>
              <w:autoSpaceDN w:val="0"/>
              <w:adjustRightInd w:val="0"/>
              <w:rPr>
                <w:rFonts w:ascii="Arial" w:hAnsi="Arial" w:cs="Arial"/>
                <w:b/>
                <w:bCs/>
              </w:rPr>
            </w:pPr>
            <w:r w:rsidRPr="00603F83">
              <w:rPr>
                <w:rFonts w:ascii="Arial" w:hAnsi="Arial" w:cs="Arial"/>
                <w:b/>
                <w:bCs/>
              </w:rPr>
              <w:t>First-Aid Measures</w:t>
            </w:r>
          </w:p>
        </w:tc>
      </w:tr>
    </w:tbl>
    <w:p w14:paraId="52292284" w14:textId="77777777" w:rsidR="00603F83" w:rsidRDefault="00603F83" w:rsidP="009F3A6D">
      <w:pPr>
        <w:autoSpaceDE w:val="0"/>
        <w:autoSpaceDN w:val="0"/>
        <w:adjustRightInd w:val="0"/>
        <w:spacing w:after="0" w:line="240" w:lineRule="auto"/>
        <w:rPr>
          <w:rFonts w:ascii="Arial" w:hAnsi="Arial" w:cs="Arial"/>
          <w:b/>
          <w:bCs/>
          <w:sz w:val="24"/>
          <w:szCs w:val="24"/>
        </w:rPr>
      </w:pPr>
    </w:p>
    <w:p w14:paraId="0F1E0C81" w14:textId="77777777" w:rsidR="009F3A6D" w:rsidRPr="00603F83" w:rsidRDefault="009F3A6D" w:rsidP="009F3A6D">
      <w:pPr>
        <w:autoSpaceDE w:val="0"/>
        <w:autoSpaceDN w:val="0"/>
        <w:adjustRightInd w:val="0"/>
        <w:spacing w:after="0" w:line="240" w:lineRule="auto"/>
        <w:rPr>
          <w:rFonts w:ascii="Arial" w:hAnsi="Arial" w:cs="Arial"/>
          <w:b/>
          <w:bCs/>
          <w:sz w:val="20"/>
          <w:szCs w:val="20"/>
          <w:u w:val="single"/>
        </w:rPr>
      </w:pPr>
      <w:r w:rsidRPr="00603F83">
        <w:rPr>
          <w:rFonts w:ascii="Arial" w:hAnsi="Arial" w:cs="Arial"/>
          <w:b/>
          <w:bCs/>
          <w:sz w:val="20"/>
          <w:szCs w:val="20"/>
          <w:u w:val="single"/>
        </w:rPr>
        <w:t>4.1. Description of first aid measures</w:t>
      </w:r>
    </w:p>
    <w:p w14:paraId="0ED26F95" w14:textId="77777777" w:rsidR="009F3A6D" w:rsidRPr="00F10563" w:rsidRDefault="009F3A6D" w:rsidP="009F3A6D">
      <w:pPr>
        <w:autoSpaceDE w:val="0"/>
        <w:autoSpaceDN w:val="0"/>
        <w:adjustRightInd w:val="0"/>
        <w:spacing w:after="0" w:line="240" w:lineRule="auto"/>
        <w:rPr>
          <w:rFonts w:ascii="Arial" w:hAnsi="Arial" w:cs="Arial"/>
          <w:sz w:val="18"/>
          <w:szCs w:val="18"/>
        </w:rPr>
      </w:pPr>
      <w:r>
        <w:rPr>
          <w:rFonts w:ascii="Arial" w:hAnsi="Arial" w:cs="Arial"/>
          <w:b/>
          <w:bCs/>
          <w:sz w:val="20"/>
          <w:szCs w:val="20"/>
        </w:rPr>
        <w:t>Inhalation</w:t>
      </w:r>
      <w:r w:rsidR="00603F83">
        <w:rPr>
          <w:rFonts w:ascii="Arial" w:hAnsi="Arial" w:cs="Arial"/>
          <w:b/>
          <w:bCs/>
          <w:sz w:val="20"/>
          <w:szCs w:val="20"/>
        </w:rPr>
        <w:tab/>
        <w:t xml:space="preserve">            </w:t>
      </w:r>
      <w:r w:rsidRPr="00F10563">
        <w:rPr>
          <w:rFonts w:ascii="Arial" w:hAnsi="Arial" w:cs="Arial"/>
          <w:b/>
          <w:bCs/>
          <w:sz w:val="18"/>
          <w:szCs w:val="18"/>
        </w:rPr>
        <w:t xml:space="preserve"> </w:t>
      </w:r>
      <w:r w:rsidRPr="00F10563">
        <w:rPr>
          <w:rFonts w:ascii="Arial" w:hAnsi="Arial" w:cs="Arial"/>
          <w:sz w:val="18"/>
          <w:szCs w:val="18"/>
        </w:rPr>
        <w:t>If inhaled, remove from area to fresh air. Get medical attention if respiratory</w:t>
      </w:r>
    </w:p>
    <w:p w14:paraId="3A0F5BE1" w14:textId="77777777" w:rsidR="009F3A6D" w:rsidRPr="00F10563" w:rsidRDefault="009F3A6D" w:rsidP="00603F83">
      <w:pPr>
        <w:autoSpaceDE w:val="0"/>
        <w:autoSpaceDN w:val="0"/>
        <w:adjustRightInd w:val="0"/>
        <w:spacing w:after="0" w:line="240" w:lineRule="auto"/>
        <w:ind w:left="1440" w:firstLine="720"/>
        <w:rPr>
          <w:rFonts w:ascii="Arial" w:hAnsi="Arial" w:cs="Arial"/>
          <w:sz w:val="18"/>
          <w:szCs w:val="18"/>
        </w:rPr>
      </w:pPr>
      <w:r w:rsidRPr="00F10563">
        <w:rPr>
          <w:rFonts w:ascii="Arial" w:hAnsi="Arial" w:cs="Arial"/>
          <w:sz w:val="18"/>
          <w:szCs w:val="18"/>
        </w:rPr>
        <w:t>irritation develops or if breathing becomes difficult.</w:t>
      </w:r>
    </w:p>
    <w:p w14:paraId="7A449BC7" w14:textId="77777777" w:rsidR="00603F83" w:rsidRPr="00F10563" w:rsidRDefault="00603F83" w:rsidP="00603F83">
      <w:pPr>
        <w:autoSpaceDE w:val="0"/>
        <w:autoSpaceDN w:val="0"/>
        <w:adjustRightInd w:val="0"/>
        <w:spacing w:after="0" w:line="240" w:lineRule="auto"/>
        <w:rPr>
          <w:rFonts w:ascii="Arial" w:hAnsi="Arial" w:cs="Arial"/>
          <w:sz w:val="18"/>
          <w:szCs w:val="18"/>
        </w:rPr>
      </w:pPr>
      <w:r>
        <w:rPr>
          <w:rFonts w:ascii="Arial" w:hAnsi="Arial" w:cs="Arial"/>
          <w:b/>
          <w:bCs/>
          <w:sz w:val="20"/>
          <w:szCs w:val="20"/>
        </w:rPr>
        <w:t>Eyes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F10563">
        <w:rPr>
          <w:rFonts w:ascii="Arial" w:hAnsi="Arial" w:cs="Arial"/>
          <w:sz w:val="18"/>
          <w:szCs w:val="18"/>
        </w:rPr>
        <w:t>In case of contact, immediately flush eyes with plenty of water for at least 15</w:t>
      </w:r>
    </w:p>
    <w:p w14:paraId="351927B7" w14:textId="77777777" w:rsidR="00603F83" w:rsidRPr="00F10563" w:rsidRDefault="00603F83" w:rsidP="00603F83">
      <w:pPr>
        <w:autoSpaceDE w:val="0"/>
        <w:autoSpaceDN w:val="0"/>
        <w:adjustRightInd w:val="0"/>
        <w:spacing w:after="0" w:line="240" w:lineRule="auto"/>
        <w:ind w:left="1440" w:firstLine="720"/>
        <w:rPr>
          <w:rFonts w:ascii="Arial" w:hAnsi="Arial" w:cs="Arial"/>
          <w:sz w:val="18"/>
          <w:szCs w:val="18"/>
        </w:rPr>
      </w:pPr>
      <w:r w:rsidRPr="00F10563">
        <w:rPr>
          <w:rFonts w:ascii="Arial" w:hAnsi="Arial" w:cs="Arial"/>
          <w:sz w:val="18"/>
          <w:szCs w:val="18"/>
        </w:rPr>
        <w:t>minutes and get medical attention if irritation persists.</w:t>
      </w:r>
    </w:p>
    <w:p w14:paraId="21156C3A" w14:textId="77777777" w:rsidR="00603F83" w:rsidRDefault="00603F83" w:rsidP="00603F83">
      <w:pPr>
        <w:autoSpaceDE w:val="0"/>
        <w:autoSpaceDN w:val="0"/>
        <w:adjustRightInd w:val="0"/>
        <w:spacing w:after="0" w:line="240" w:lineRule="auto"/>
        <w:rPr>
          <w:rFonts w:ascii="Arial" w:hAnsi="Arial" w:cs="Arial"/>
          <w:b/>
          <w:bCs/>
          <w:sz w:val="20"/>
          <w:szCs w:val="20"/>
        </w:rPr>
      </w:pPr>
    </w:p>
    <w:p w14:paraId="4DE5B141" w14:textId="77777777" w:rsidR="00603F83" w:rsidRDefault="00603F83" w:rsidP="00603F83">
      <w:pPr>
        <w:autoSpaceDE w:val="0"/>
        <w:autoSpaceDN w:val="0"/>
        <w:adjustRightInd w:val="0"/>
        <w:spacing w:after="0" w:line="240" w:lineRule="auto"/>
        <w:rPr>
          <w:rFonts w:ascii="Arial" w:hAnsi="Arial" w:cs="Arial"/>
          <w:sz w:val="20"/>
          <w:szCs w:val="20"/>
        </w:rPr>
      </w:pPr>
      <w:r>
        <w:rPr>
          <w:rFonts w:ascii="Arial" w:hAnsi="Arial" w:cs="Arial"/>
          <w:b/>
          <w:bCs/>
          <w:sz w:val="20"/>
          <w:szCs w:val="20"/>
        </w:rPr>
        <w:t>Skin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F10563">
        <w:rPr>
          <w:rFonts w:ascii="Arial" w:hAnsi="Arial" w:cs="Arial"/>
          <w:sz w:val="18"/>
          <w:szCs w:val="18"/>
        </w:rPr>
        <w:t>Wash with soap and water. Get medical attention if irritation persists.</w:t>
      </w:r>
    </w:p>
    <w:p w14:paraId="7FCDEFB0" w14:textId="77777777" w:rsidR="00603F83" w:rsidRDefault="00603F83" w:rsidP="00603F83">
      <w:pPr>
        <w:autoSpaceDE w:val="0"/>
        <w:autoSpaceDN w:val="0"/>
        <w:adjustRightInd w:val="0"/>
        <w:spacing w:after="0" w:line="240" w:lineRule="auto"/>
        <w:rPr>
          <w:rFonts w:ascii="Arial" w:hAnsi="Arial" w:cs="Arial"/>
          <w:b/>
          <w:bCs/>
          <w:sz w:val="20"/>
          <w:szCs w:val="20"/>
        </w:rPr>
      </w:pPr>
    </w:p>
    <w:p w14:paraId="1A71346B" w14:textId="77777777" w:rsidR="009F3A6D" w:rsidRDefault="00603F83"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Ingestion </w:t>
      </w:r>
      <w:r>
        <w:rPr>
          <w:rFonts w:ascii="Arial" w:hAnsi="Arial" w:cs="Arial"/>
          <w:b/>
          <w:bCs/>
          <w:sz w:val="20"/>
          <w:szCs w:val="20"/>
        </w:rPr>
        <w:tab/>
      </w:r>
      <w:r>
        <w:rPr>
          <w:rFonts w:ascii="Arial" w:hAnsi="Arial" w:cs="Arial"/>
          <w:b/>
          <w:bCs/>
          <w:sz w:val="20"/>
          <w:szCs w:val="20"/>
        </w:rPr>
        <w:tab/>
      </w:r>
      <w:r w:rsidRPr="00F10563">
        <w:rPr>
          <w:rFonts w:ascii="Arial" w:hAnsi="Arial" w:cs="Arial"/>
          <w:sz w:val="18"/>
          <w:szCs w:val="18"/>
        </w:rPr>
        <w:t>Under normal conditions, first aid procedures are not required</w:t>
      </w:r>
      <w:r>
        <w:rPr>
          <w:rFonts w:ascii="Arial" w:hAnsi="Arial" w:cs="Arial"/>
          <w:sz w:val="20"/>
          <w:szCs w:val="20"/>
        </w:rPr>
        <w:t>.</w:t>
      </w:r>
    </w:p>
    <w:p w14:paraId="03F49B8E" w14:textId="77777777" w:rsidR="00603F83" w:rsidRDefault="00603F83" w:rsidP="009F3A6D">
      <w:pPr>
        <w:autoSpaceDE w:val="0"/>
        <w:autoSpaceDN w:val="0"/>
        <w:adjustRightInd w:val="0"/>
        <w:spacing w:after="0" w:line="240" w:lineRule="auto"/>
        <w:rPr>
          <w:rFonts w:ascii="Arial" w:hAnsi="Arial" w:cs="Arial"/>
          <w:sz w:val="18"/>
          <w:szCs w:val="18"/>
        </w:rPr>
      </w:pPr>
    </w:p>
    <w:p w14:paraId="5A005048" w14:textId="77777777" w:rsidR="00603F83" w:rsidRPr="00603F83" w:rsidRDefault="00603F83" w:rsidP="00603F83">
      <w:pPr>
        <w:autoSpaceDE w:val="0"/>
        <w:autoSpaceDN w:val="0"/>
        <w:adjustRightInd w:val="0"/>
        <w:spacing w:after="0" w:line="240" w:lineRule="auto"/>
        <w:rPr>
          <w:rFonts w:ascii="Arial" w:hAnsi="Arial" w:cs="Arial"/>
          <w:b/>
          <w:bCs/>
          <w:sz w:val="20"/>
          <w:szCs w:val="20"/>
          <w:u w:val="single"/>
        </w:rPr>
      </w:pPr>
      <w:r w:rsidRPr="00603F83">
        <w:rPr>
          <w:rFonts w:ascii="Arial" w:hAnsi="Arial" w:cs="Arial"/>
          <w:b/>
          <w:bCs/>
          <w:sz w:val="20"/>
          <w:szCs w:val="20"/>
          <w:u w:val="single"/>
        </w:rPr>
        <w:t>4.2 Most important symptoms/effects, acute and delayed</w:t>
      </w:r>
    </w:p>
    <w:p w14:paraId="5914AEC0" w14:textId="77777777" w:rsidR="00603F83" w:rsidRPr="00F10563" w:rsidRDefault="00603F83" w:rsidP="00603F8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Breathing crystalline silica can cause lung disease, including silicosis and lung cancer. Crystalline silica has also been associated with scleroderma and kidney disease.</w:t>
      </w:r>
    </w:p>
    <w:p w14:paraId="0980D85D" w14:textId="77777777" w:rsidR="00603F83" w:rsidRDefault="00603F83" w:rsidP="00603F83">
      <w:pPr>
        <w:autoSpaceDE w:val="0"/>
        <w:autoSpaceDN w:val="0"/>
        <w:adjustRightInd w:val="0"/>
        <w:spacing w:after="0" w:line="240" w:lineRule="auto"/>
        <w:rPr>
          <w:rFonts w:ascii="Arial" w:hAnsi="Arial" w:cs="Arial"/>
          <w:sz w:val="20"/>
          <w:szCs w:val="20"/>
        </w:rPr>
      </w:pPr>
    </w:p>
    <w:p w14:paraId="2EF92EBE" w14:textId="77777777" w:rsidR="00603F83" w:rsidRPr="00603F83" w:rsidRDefault="00603F83" w:rsidP="00603F83">
      <w:pPr>
        <w:autoSpaceDE w:val="0"/>
        <w:autoSpaceDN w:val="0"/>
        <w:adjustRightInd w:val="0"/>
        <w:spacing w:after="0" w:line="240" w:lineRule="auto"/>
        <w:rPr>
          <w:rFonts w:ascii="Arial" w:hAnsi="Arial" w:cs="Arial"/>
          <w:b/>
          <w:bCs/>
          <w:sz w:val="20"/>
          <w:szCs w:val="20"/>
          <w:u w:val="single"/>
        </w:rPr>
      </w:pPr>
      <w:r w:rsidRPr="00603F83">
        <w:rPr>
          <w:rFonts w:ascii="Arial" w:hAnsi="Arial" w:cs="Arial"/>
          <w:b/>
          <w:bCs/>
          <w:sz w:val="20"/>
          <w:szCs w:val="20"/>
          <w:u w:val="single"/>
        </w:rPr>
        <w:t>4.3. Indication of any immediate medical attention and special treatment needed</w:t>
      </w:r>
    </w:p>
    <w:p w14:paraId="28830964" w14:textId="77777777" w:rsidR="00603F83" w:rsidRDefault="00603F83" w:rsidP="00603F83">
      <w:pPr>
        <w:autoSpaceDE w:val="0"/>
        <w:autoSpaceDN w:val="0"/>
        <w:adjustRightInd w:val="0"/>
        <w:spacing w:after="0" w:line="240" w:lineRule="auto"/>
        <w:rPr>
          <w:rFonts w:ascii="Arial" w:hAnsi="Arial" w:cs="Arial"/>
          <w:sz w:val="18"/>
          <w:szCs w:val="18"/>
        </w:rPr>
      </w:pPr>
      <w:r>
        <w:rPr>
          <w:rFonts w:ascii="Arial" w:hAnsi="Arial" w:cs="Arial"/>
          <w:b/>
          <w:bCs/>
          <w:sz w:val="18"/>
          <w:szCs w:val="18"/>
        </w:rPr>
        <w:t>Notes to Physician</w:t>
      </w:r>
      <w:r>
        <w:rPr>
          <w:rFonts w:ascii="Arial" w:hAnsi="Arial" w:cs="Arial"/>
          <w:b/>
          <w:bCs/>
          <w:sz w:val="18"/>
          <w:szCs w:val="18"/>
        </w:rPr>
        <w:tab/>
      </w:r>
      <w:r>
        <w:rPr>
          <w:rFonts w:ascii="Arial" w:hAnsi="Arial" w:cs="Arial"/>
          <w:sz w:val="18"/>
          <w:szCs w:val="18"/>
        </w:rPr>
        <w:t>Treat symptomatically.</w:t>
      </w:r>
    </w:p>
    <w:p w14:paraId="460BF70D" w14:textId="77777777" w:rsidR="00603F83" w:rsidRDefault="00603F83" w:rsidP="00603F83">
      <w:pPr>
        <w:autoSpaceDE w:val="0"/>
        <w:autoSpaceDN w:val="0"/>
        <w:adjustRightInd w:val="0"/>
        <w:spacing w:after="0" w:line="240" w:lineRule="auto"/>
        <w:rPr>
          <w:rFonts w:ascii="Arial" w:hAnsi="Arial" w:cs="Arial"/>
          <w:b/>
          <w:bCs/>
          <w:sz w:val="18"/>
          <w:szCs w:val="18"/>
        </w:rPr>
      </w:pPr>
    </w:p>
    <w:tbl>
      <w:tblPr>
        <w:tblStyle w:val="TableGrid"/>
        <w:tblW w:w="0" w:type="auto"/>
        <w:tblLook w:val="04A0" w:firstRow="1" w:lastRow="0" w:firstColumn="1" w:lastColumn="0" w:noHBand="0" w:noVBand="1"/>
      </w:tblPr>
      <w:tblGrid>
        <w:gridCol w:w="9576"/>
      </w:tblGrid>
      <w:tr w:rsidR="00603F83" w14:paraId="40E64156" w14:textId="77777777" w:rsidTr="00603F83">
        <w:tc>
          <w:tcPr>
            <w:tcW w:w="9576" w:type="dxa"/>
          </w:tcPr>
          <w:p w14:paraId="541190A1" w14:textId="77777777" w:rsidR="00603F83" w:rsidRPr="00603F83" w:rsidRDefault="00603F83" w:rsidP="00603F83">
            <w:pPr>
              <w:pStyle w:val="ListParagraph"/>
              <w:numPr>
                <w:ilvl w:val="0"/>
                <w:numId w:val="1"/>
              </w:numPr>
              <w:autoSpaceDE w:val="0"/>
              <w:autoSpaceDN w:val="0"/>
              <w:adjustRightInd w:val="0"/>
              <w:rPr>
                <w:rFonts w:ascii="Arial" w:hAnsi="Arial" w:cs="Arial"/>
                <w:b/>
                <w:bCs/>
              </w:rPr>
            </w:pPr>
            <w:r>
              <w:rPr>
                <w:rFonts w:ascii="Arial" w:hAnsi="Arial" w:cs="Arial"/>
                <w:b/>
                <w:bCs/>
              </w:rPr>
              <w:lastRenderedPageBreak/>
              <w:t>Fire-fighting measures</w:t>
            </w:r>
          </w:p>
        </w:tc>
      </w:tr>
    </w:tbl>
    <w:p w14:paraId="5C6559B5" w14:textId="77777777" w:rsidR="00603F83" w:rsidRDefault="00603F83" w:rsidP="00603F83">
      <w:pPr>
        <w:autoSpaceDE w:val="0"/>
        <w:autoSpaceDN w:val="0"/>
        <w:adjustRightInd w:val="0"/>
        <w:spacing w:after="0" w:line="240" w:lineRule="auto"/>
        <w:rPr>
          <w:rFonts w:ascii="Arial" w:hAnsi="Arial" w:cs="Arial"/>
          <w:b/>
          <w:bCs/>
          <w:sz w:val="20"/>
          <w:szCs w:val="20"/>
          <w:u w:val="single"/>
        </w:rPr>
      </w:pPr>
      <w:r w:rsidRPr="00603F83">
        <w:rPr>
          <w:rFonts w:ascii="Arial" w:hAnsi="Arial" w:cs="Arial"/>
          <w:b/>
          <w:bCs/>
          <w:sz w:val="20"/>
          <w:szCs w:val="20"/>
          <w:u w:val="single"/>
        </w:rPr>
        <w:t>5.1. Extinguishing media</w:t>
      </w:r>
    </w:p>
    <w:p w14:paraId="372F49F3" w14:textId="77777777" w:rsidR="00F10563" w:rsidRPr="00F10563" w:rsidRDefault="00F10563" w:rsidP="00F10563">
      <w:pPr>
        <w:autoSpaceDE w:val="0"/>
        <w:autoSpaceDN w:val="0"/>
        <w:adjustRightInd w:val="0"/>
        <w:spacing w:after="0" w:line="240" w:lineRule="auto"/>
        <w:rPr>
          <w:rFonts w:ascii="Arial" w:hAnsi="Arial" w:cs="Arial"/>
          <w:b/>
          <w:bCs/>
          <w:sz w:val="18"/>
          <w:szCs w:val="18"/>
        </w:rPr>
      </w:pPr>
      <w:r w:rsidRPr="00F10563">
        <w:rPr>
          <w:rFonts w:ascii="Arial" w:hAnsi="Arial" w:cs="Arial"/>
          <w:b/>
          <w:bCs/>
          <w:sz w:val="18"/>
          <w:szCs w:val="18"/>
        </w:rPr>
        <w:t>Suitable Extinguishing Media</w:t>
      </w:r>
    </w:p>
    <w:p w14:paraId="2C34B6E9" w14:textId="77777777" w:rsid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 xml:space="preserve">All standard </w:t>
      </w:r>
      <w:proofErr w:type="spellStart"/>
      <w:r w:rsidRPr="00F10563">
        <w:rPr>
          <w:rFonts w:ascii="Arial" w:hAnsi="Arial" w:cs="Arial"/>
          <w:sz w:val="18"/>
          <w:szCs w:val="18"/>
        </w:rPr>
        <w:t>fire fighting</w:t>
      </w:r>
      <w:proofErr w:type="spellEnd"/>
      <w:r w:rsidRPr="00F10563">
        <w:rPr>
          <w:rFonts w:ascii="Arial" w:hAnsi="Arial" w:cs="Arial"/>
          <w:sz w:val="18"/>
          <w:szCs w:val="18"/>
        </w:rPr>
        <w:t xml:space="preserve"> media</w:t>
      </w:r>
    </w:p>
    <w:p w14:paraId="7D59D4FE" w14:textId="77777777" w:rsidR="00F10563" w:rsidRPr="00F10563" w:rsidRDefault="00F10563" w:rsidP="00F10563">
      <w:pPr>
        <w:autoSpaceDE w:val="0"/>
        <w:autoSpaceDN w:val="0"/>
        <w:adjustRightInd w:val="0"/>
        <w:spacing w:after="0" w:line="240" w:lineRule="auto"/>
        <w:rPr>
          <w:rFonts w:ascii="Arial" w:hAnsi="Arial" w:cs="Arial"/>
          <w:b/>
          <w:bCs/>
          <w:sz w:val="18"/>
          <w:szCs w:val="18"/>
        </w:rPr>
      </w:pPr>
      <w:r w:rsidRPr="00F10563">
        <w:rPr>
          <w:rFonts w:ascii="Arial" w:hAnsi="Arial" w:cs="Arial"/>
          <w:b/>
          <w:bCs/>
          <w:sz w:val="18"/>
          <w:szCs w:val="18"/>
        </w:rPr>
        <w:t>Extinguishing media which must not be used for safety reasons</w:t>
      </w:r>
    </w:p>
    <w:p w14:paraId="7A4D17FF"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None known.</w:t>
      </w:r>
    </w:p>
    <w:p w14:paraId="7A9E780F" w14:textId="77777777" w:rsidR="00603F83" w:rsidRDefault="00603F83" w:rsidP="00603F83">
      <w:pPr>
        <w:autoSpaceDE w:val="0"/>
        <w:autoSpaceDN w:val="0"/>
        <w:adjustRightInd w:val="0"/>
        <w:spacing w:after="0" w:line="240" w:lineRule="auto"/>
        <w:rPr>
          <w:rFonts w:ascii="Arial" w:hAnsi="Arial" w:cs="Arial"/>
          <w:b/>
          <w:bCs/>
          <w:sz w:val="18"/>
          <w:szCs w:val="18"/>
        </w:rPr>
      </w:pPr>
    </w:p>
    <w:p w14:paraId="2C70E358" w14:textId="77777777" w:rsidR="00603F83" w:rsidRPr="00603F83" w:rsidRDefault="00603F83" w:rsidP="00603F83">
      <w:pPr>
        <w:autoSpaceDE w:val="0"/>
        <w:autoSpaceDN w:val="0"/>
        <w:adjustRightInd w:val="0"/>
        <w:spacing w:after="0" w:line="240" w:lineRule="auto"/>
        <w:rPr>
          <w:rFonts w:ascii="Arial" w:hAnsi="Arial" w:cs="Arial"/>
          <w:b/>
          <w:bCs/>
          <w:sz w:val="20"/>
          <w:szCs w:val="20"/>
          <w:u w:val="single"/>
        </w:rPr>
      </w:pPr>
      <w:r w:rsidRPr="00603F83">
        <w:rPr>
          <w:rFonts w:ascii="Arial" w:hAnsi="Arial" w:cs="Arial"/>
          <w:b/>
          <w:bCs/>
          <w:sz w:val="20"/>
          <w:szCs w:val="20"/>
          <w:u w:val="single"/>
        </w:rPr>
        <w:t>5.2 Specific hazards arising from the substance or mixture</w:t>
      </w:r>
    </w:p>
    <w:p w14:paraId="01CE5F3E" w14:textId="77777777" w:rsidR="00F10563" w:rsidRDefault="00F10563" w:rsidP="00F10563">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Special Exposure Hazards</w:t>
      </w:r>
    </w:p>
    <w:p w14:paraId="652890CF" w14:textId="77777777" w:rsidR="00603F83" w:rsidRDefault="00F10563" w:rsidP="00603F83">
      <w:pPr>
        <w:autoSpaceDE w:val="0"/>
        <w:autoSpaceDN w:val="0"/>
        <w:adjustRightInd w:val="0"/>
        <w:spacing w:after="0" w:line="240" w:lineRule="auto"/>
        <w:rPr>
          <w:rFonts w:ascii="Arial" w:hAnsi="Arial" w:cs="Arial"/>
          <w:b/>
          <w:bCs/>
          <w:sz w:val="18"/>
          <w:szCs w:val="18"/>
        </w:rPr>
      </w:pPr>
      <w:r>
        <w:rPr>
          <w:rFonts w:ascii="Arial" w:hAnsi="Arial" w:cs="Arial"/>
          <w:sz w:val="18"/>
          <w:szCs w:val="18"/>
        </w:rPr>
        <w:t>Not applicable.</w:t>
      </w:r>
    </w:p>
    <w:p w14:paraId="60483363" w14:textId="77777777" w:rsidR="00603F83" w:rsidRDefault="00603F83" w:rsidP="00603F83">
      <w:pPr>
        <w:autoSpaceDE w:val="0"/>
        <w:autoSpaceDN w:val="0"/>
        <w:adjustRightInd w:val="0"/>
        <w:spacing w:after="0" w:line="240" w:lineRule="auto"/>
        <w:rPr>
          <w:rFonts w:ascii="Arial" w:hAnsi="Arial" w:cs="Arial"/>
          <w:b/>
          <w:bCs/>
          <w:sz w:val="18"/>
          <w:szCs w:val="18"/>
        </w:rPr>
      </w:pPr>
    </w:p>
    <w:p w14:paraId="4CE833CE" w14:textId="77777777" w:rsidR="00603F83" w:rsidRPr="00F10563" w:rsidRDefault="00603F83" w:rsidP="00603F83">
      <w:pPr>
        <w:autoSpaceDE w:val="0"/>
        <w:autoSpaceDN w:val="0"/>
        <w:adjustRightInd w:val="0"/>
        <w:spacing w:after="0" w:line="240" w:lineRule="auto"/>
        <w:rPr>
          <w:rFonts w:ascii="Arial" w:hAnsi="Arial" w:cs="Arial"/>
          <w:b/>
          <w:bCs/>
          <w:sz w:val="20"/>
          <w:szCs w:val="20"/>
          <w:u w:val="single"/>
        </w:rPr>
      </w:pPr>
      <w:r w:rsidRPr="00603F83">
        <w:rPr>
          <w:rFonts w:ascii="Arial" w:hAnsi="Arial" w:cs="Arial"/>
          <w:b/>
          <w:bCs/>
          <w:sz w:val="20"/>
          <w:szCs w:val="20"/>
          <w:u w:val="single"/>
        </w:rPr>
        <w:t>5.3 Special protective equipment an</w:t>
      </w:r>
      <w:r w:rsidR="00F10563">
        <w:rPr>
          <w:rFonts w:ascii="Arial" w:hAnsi="Arial" w:cs="Arial"/>
          <w:b/>
          <w:bCs/>
          <w:sz w:val="20"/>
          <w:szCs w:val="20"/>
          <w:u w:val="single"/>
        </w:rPr>
        <w:t>d precautions for fire-fighters</w:t>
      </w:r>
    </w:p>
    <w:p w14:paraId="031853AF" w14:textId="77777777" w:rsidR="00603F83" w:rsidRDefault="00603F83" w:rsidP="00603F83">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Special Protective Equipment for Fire-Fighters</w:t>
      </w:r>
    </w:p>
    <w:p w14:paraId="574F1EFD" w14:textId="77777777" w:rsidR="00603F83" w:rsidRDefault="00F10563" w:rsidP="00603F83">
      <w:pPr>
        <w:autoSpaceDE w:val="0"/>
        <w:autoSpaceDN w:val="0"/>
        <w:adjustRightInd w:val="0"/>
        <w:spacing w:after="0" w:line="240" w:lineRule="auto"/>
        <w:rPr>
          <w:rFonts w:ascii="Arial" w:hAnsi="Arial" w:cs="Arial"/>
          <w:sz w:val="18"/>
          <w:szCs w:val="18"/>
        </w:rPr>
      </w:pPr>
      <w:r>
        <w:rPr>
          <w:rFonts w:ascii="Arial" w:hAnsi="Arial" w:cs="Arial"/>
          <w:sz w:val="18"/>
          <w:szCs w:val="18"/>
        </w:rPr>
        <w:t>Not applicable.</w:t>
      </w:r>
    </w:p>
    <w:p w14:paraId="1164B585" w14:textId="77777777" w:rsidR="00F10563" w:rsidRDefault="00F10563" w:rsidP="00603F83">
      <w:pPr>
        <w:autoSpaceDE w:val="0"/>
        <w:autoSpaceDN w:val="0"/>
        <w:adjustRightInd w:val="0"/>
        <w:spacing w:after="0" w:line="240" w:lineRule="auto"/>
        <w:rPr>
          <w:rFonts w:ascii="Arial" w:hAnsi="Arial" w:cs="Arial"/>
          <w:b/>
          <w:bCs/>
          <w:sz w:val="18"/>
          <w:szCs w:val="18"/>
        </w:rPr>
      </w:pPr>
    </w:p>
    <w:tbl>
      <w:tblPr>
        <w:tblStyle w:val="TableGrid"/>
        <w:tblW w:w="0" w:type="auto"/>
        <w:tblLook w:val="04A0" w:firstRow="1" w:lastRow="0" w:firstColumn="1" w:lastColumn="0" w:noHBand="0" w:noVBand="1"/>
      </w:tblPr>
      <w:tblGrid>
        <w:gridCol w:w="9576"/>
      </w:tblGrid>
      <w:tr w:rsidR="00603F83" w14:paraId="5A11FDC1" w14:textId="77777777" w:rsidTr="00603F83">
        <w:tc>
          <w:tcPr>
            <w:tcW w:w="9576" w:type="dxa"/>
          </w:tcPr>
          <w:p w14:paraId="5F945F1E" w14:textId="77777777" w:rsidR="00603F83" w:rsidRPr="00603F83" w:rsidRDefault="00603F83" w:rsidP="00603F83">
            <w:pPr>
              <w:pStyle w:val="ListParagraph"/>
              <w:numPr>
                <w:ilvl w:val="0"/>
                <w:numId w:val="1"/>
              </w:numPr>
              <w:autoSpaceDE w:val="0"/>
              <w:autoSpaceDN w:val="0"/>
              <w:adjustRightInd w:val="0"/>
              <w:rPr>
                <w:rFonts w:ascii="Arial" w:hAnsi="Arial" w:cs="Arial"/>
                <w:b/>
              </w:rPr>
            </w:pPr>
            <w:r>
              <w:rPr>
                <w:rFonts w:ascii="Arial" w:hAnsi="Arial" w:cs="Arial"/>
                <w:b/>
              </w:rPr>
              <w:t>Accidental release measures</w:t>
            </w:r>
          </w:p>
        </w:tc>
      </w:tr>
    </w:tbl>
    <w:p w14:paraId="7F40B89D" w14:textId="77777777" w:rsidR="00F10563" w:rsidRDefault="00F10563" w:rsidP="00F10563">
      <w:pPr>
        <w:autoSpaceDE w:val="0"/>
        <w:autoSpaceDN w:val="0"/>
        <w:adjustRightInd w:val="0"/>
        <w:spacing w:after="0" w:line="240" w:lineRule="auto"/>
        <w:rPr>
          <w:rFonts w:ascii="Arial" w:hAnsi="Arial" w:cs="Arial"/>
          <w:sz w:val="18"/>
          <w:szCs w:val="18"/>
        </w:rPr>
      </w:pPr>
    </w:p>
    <w:p w14:paraId="70F767A0" w14:textId="77777777" w:rsidR="00F10563" w:rsidRDefault="00F10563" w:rsidP="00F10563">
      <w:pPr>
        <w:autoSpaceDE w:val="0"/>
        <w:autoSpaceDN w:val="0"/>
        <w:adjustRightInd w:val="0"/>
        <w:spacing w:after="0" w:line="240" w:lineRule="auto"/>
        <w:rPr>
          <w:rFonts w:ascii="Arial" w:hAnsi="Arial" w:cs="Arial"/>
          <w:b/>
          <w:bCs/>
          <w:sz w:val="20"/>
          <w:szCs w:val="20"/>
          <w:u w:val="single"/>
        </w:rPr>
      </w:pPr>
      <w:r w:rsidRPr="00F10563">
        <w:rPr>
          <w:rFonts w:ascii="Arial" w:hAnsi="Arial" w:cs="Arial"/>
          <w:b/>
          <w:bCs/>
          <w:sz w:val="20"/>
          <w:szCs w:val="20"/>
          <w:u w:val="single"/>
        </w:rPr>
        <w:t>6.1. Personal precautions, protective equipment and emergency procedures</w:t>
      </w:r>
    </w:p>
    <w:p w14:paraId="5E4F6A6C"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Use appropriate protective equipment. Avoid creating and breathing dust.</w:t>
      </w:r>
    </w:p>
    <w:p w14:paraId="27B29078" w14:textId="77777777" w:rsid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See Secti</w:t>
      </w:r>
      <w:r w:rsidR="00E4026C">
        <w:rPr>
          <w:rFonts w:ascii="Arial" w:hAnsi="Arial" w:cs="Arial"/>
          <w:sz w:val="18"/>
          <w:szCs w:val="18"/>
        </w:rPr>
        <w:t>on 8 for additional information</w:t>
      </w:r>
    </w:p>
    <w:p w14:paraId="085D2044" w14:textId="77777777" w:rsidR="00E4026C" w:rsidRPr="00E4026C" w:rsidRDefault="00E4026C" w:rsidP="00F10563">
      <w:pPr>
        <w:autoSpaceDE w:val="0"/>
        <w:autoSpaceDN w:val="0"/>
        <w:adjustRightInd w:val="0"/>
        <w:spacing w:after="0" w:line="240" w:lineRule="auto"/>
        <w:rPr>
          <w:rFonts w:ascii="Arial" w:hAnsi="Arial" w:cs="Arial"/>
          <w:sz w:val="18"/>
          <w:szCs w:val="18"/>
        </w:rPr>
      </w:pPr>
    </w:p>
    <w:p w14:paraId="77AB8DEB" w14:textId="77777777" w:rsidR="00F10563" w:rsidRPr="00F10563" w:rsidRDefault="00F10563" w:rsidP="00F10563">
      <w:pPr>
        <w:autoSpaceDE w:val="0"/>
        <w:autoSpaceDN w:val="0"/>
        <w:adjustRightInd w:val="0"/>
        <w:spacing w:after="0" w:line="240" w:lineRule="auto"/>
        <w:rPr>
          <w:rFonts w:ascii="Arial" w:hAnsi="Arial" w:cs="Arial"/>
          <w:b/>
          <w:bCs/>
          <w:sz w:val="20"/>
          <w:szCs w:val="20"/>
          <w:u w:val="single"/>
        </w:rPr>
      </w:pPr>
      <w:r w:rsidRPr="00F10563">
        <w:rPr>
          <w:rFonts w:ascii="Arial" w:hAnsi="Arial" w:cs="Arial"/>
          <w:b/>
          <w:bCs/>
          <w:sz w:val="20"/>
          <w:szCs w:val="20"/>
          <w:u w:val="single"/>
        </w:rPr>
        <w:t>6.2. Environmental precautions</w:t>
      </w:r>
    </w:p>
    <w:p w14:paraId="0B705993" w14:textId="77777777" w:rsidR="00F10563" w:rsidRPr="00F10563" w:rsidRDefault="00F10563" w:rsidP="00F10563">
      <w:pPr>
        <w:autoSpaceDE w:val="0"/>
        <w:autoSpaceDN w:val="0"/>
        <w:adjustRightInd w:val="0"/>
        <w:spacing w:after="0" w:line="240" w:lineRule="auto"/>
        <w:rPr>
          <w:rFonts w:ascii="Arial" w:hAnsi="Arial" w:cs="Arial"/>
          <w:sz w:val="18"/>
          <w:szCs w:val="18"/>
        </w:rPr>
      </w:pPr>
      <w:r>
        <w:rPr>
          <w:rFonts w:ascii="Arial" w:hAnsi="Arial" w:cs="Arial"/>
          <w:sz w:val="18"/>
          <w:szCs w:val="18"/>
        </w:rPr>
        <w:t>None known.</w:t>
      </w:r>
    </w:p>
    <w:p w14:paraId="702910C6" w14:textId="77777777" w:rsidR="00F10563" w:rsidRDefault="00F10563" w:rsidP="00F10563">
      <w:pPr>
        <w:autoSpaceDE w:val="0"/>
        <w:autoSpaceDN w:val="0"/>
        <w:adjustRightInd w:val="0"/>
        <w:spacing w:after="0" w:line="240" w:lineRule="auto"/>
        <w:rPr>
          <w:rFonts w:ascii="Arial" w:hAnsi="Arial" w:cs="Arial"/>
          <w:b/>
          <w:bCs/>
          <w:sz w:val="20"/>
          <w:szCs w:val="20"/>
          <w:u w:val="single"/>
        </w:rPr>
      </w:pPr>
    </w:p>
    <w:p w14:paraId="72757ADB" w14:textId="77777777" w:rsidR="00F10563" w:rsidRPr="00F10563" w:rsidRDefault="00F10563" w:rsidP="00F10563">
      <w:pPr>
        <w:autoSpaceDE w:val="0"/>
        <w:autoSpaceDN w:val="0"/>
        <w:adjustRightInd w:val="0"/>
        <w:spacing w:after="0" w:line="240" w:lineRule="auto"/>
        <w:rPr>
          <w:rFonts w:ascii="Arial" w:hAnsi="Arial" w:cs="Arial"/>
          <w:b/>
          <w:bCs/>
          <w:sz w:val="20"/>
          <w:szCs w:val="20"/>
          <w:u w:val="single"/>
        </w:rPr>
      </w:pPr>
      <w:r w:rsidRPr="00F10563">
        <w:rPr>
          <w:rFonts w:ascii="Arial" w:hAnsi="Arial" w:cs="Arial"/>
          <w:b/>
          <w:bCs/>
          <w:sz w:val="20"/>
          <w:szCs w:val="20"/>
          <w:u w:val="single"/>
        </w:rPr>
        <w:t>6.3. Methods and material for containment and cleaning up</w:t>
      </w:r>
    </w:p>
    <w:p w14:paraId="1FF71860"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Collect using dustless method and hold for appropriate disposal. Consider possible toxic or fire hazards associated</w:t>
      </w:r>
    </w:p>
    <w:p w14:paraId="656ED53E" w14:textId="77777777" w:rsidR="00F10563" w:rsidRPr="00F10563" w:rsidRDefault="00F10563" w:rsidP="00F10563">
      <w:pPr>
        <w:autoSpaceDE w:val="0"/>
        <w:autoSpaceDN w:val="0"/>
        <w:adjustRightInd w:val="0"/>
        <w:spacing w:after="0" w:line="240" w:lineRule="auto"/>
        <w:rPr>
          <w:rFonts w:ascii="Arial" w:hAnsi="Arial" w:cs="Arial"/>
          <w:b/>
          <w:bCs/>
          <w:sz w:val="18"/>
          <w:szCs w:val="18"/>
        </w:rPr>
      </w:pPr>
      <w:r w:rsidRPr="00F10563">
        <w:rPr>
          <w:rFonts w:ascii="Arial" w:hAnsi="Arial" w:cs="Arial"/>
          <w:sz w:val="18"/>
          <w:szCs w:val="18"/>
        </w:rPr>
        <w:t xml:space="preserve">with contaminating substances and use appropriate methods for collection, </w:t>
      </w:r>
      <w:proofErr w:type="gramStart"/>
      <w:r w:rsidRPr="00F10563">
        <w:rPr>
          <w:rFonts w:ascii="Arial" w:hAnsi="Arial" w:cs="Arial"/>
          <w:sz w:val="18"/>
          <w:szCs w:val="18"/>
        </w:rPr>
        <w:t>storage</w:t>
      </w:r>
      <w:proofErr w:type="gramEnd"/>
      <w:r w:rsidRPr="00F10563">
        <w:rPr>
          <w:rFonts w:ascii="Arial" w:hAnsi="Arial" w:cs="Arial"/>
          <w:sz w:val="18"/>
          <w:szCs w:val="18"/>
        </w:rPr>
        <w:t xml:space="preserve"> and disposal.</w:t>
      </w:r>
    </w:p>
    <w:p w14:paraId="67F79878" w14:textId="77777777" w:rsidR="00603F83" w:rsidRDefault="00603F83" w:rsidP="00603F83">
      <w:pPr>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9576"/>
      </w:tblGrid>
      <w:tr w:rsidR="00603F83" w14:paraId="5E286603" w14:textId="77777777" w:rsidTr="00603F83">
        <w:tc>
          <w:tcPr>
            <w:tcW w:w="9576" w:type="dxa"/>
          </w:tcPr>
          <w:p w14:paraId="20A1117B" w14:textId="77777777" w:rsidR="00603F83" w:rsidRPr="00603F83" w:rsidRDefault="00603F83" w:rsidP="00603F83">
            <w:pPr>
              <w:pStyle w:val="ListParagraph"/>
              <w:numPr>
                <w:ilvl w:val="0"/>
                <w:numId w:val="1"/>
              </w:numPr>
              <w:autoSpaceDE w:val="0"/>
              <w:autoSpaceDN w:val="0"/>
              <w:adjustRightInd w:val="0"/>
              <w:rPr>
                <w:rFonts w:ascii="Arial" w:hAnsi="Arial" w:cs="Arial"/>
                <w:b/>
              </w:rPr>
            </w:pPr>
            <w:r>
              <w:rPr>
                <w:rFonts w:ascii="Arial" w:hAnsi="Arial" w:cs="Arial"/>
                <w:b/>
              </w:rPr>
              <w:t>Handling and storage</w:t>
            </w:r>
          </w:p>
        </w:tc>
      </w:tr>
    </w:tbl>
    <w:p w14:paraId="4EDE621F" w14:textId="77777777" w:rsidR="00F10563" w:rsidRDefault="00F10563" w:rsidP="00F10563">
      <w:pPr>
        <w:autoSpaceDE w:val="0"/>
        <w:autoSpaceDN w:val="0"/>
        <w:adjustRightInd w:val="0"/>
        <w:spacing w:after="0" w:line="240" w:lineRule="auto"/>
        <w:rPr>
          <w:rFonts w:ascii="Arial" w:hAnsi="Arial" w:cs="Arial"/>
          <w:b/>
          <w:bCs/>
          <w:sz w:val="20"/>
          <w:szCs w:val="20"/>
          <w:u w:val="single"/>
        </w:rPr>
      </w:pPr>
    </w:p>
    <w:p w14:paraId="446721B8" w14:textId="77777777" w:rsidR="00F10563" w:rsidRPr="00F10563" w:rsidRDefault="00F10563" w:rsidP="00F10563">
      <w:pPr>
        <w:autoSpaceDE w:val="0"/>
        <w:autoSpaceDN w:val="0"/>
        <w:adjustRightInd w:val="0"/>
        <w:spacing w:after="0" w:line="240" w:lineRule="auto"/>
        <w:rPr>
          <w:rFonts w:ascii="Arial" w:hAnsi="Arial" w:cs="Arial"/>
          <w:b/>
          <w:bCs/>
          <w:sz w:val="20"/>
          <w:szCs w:val="20"/>
          <w:u w:val="single"/>
        </w:rPr>
      </w:pPr>
      <w:r w:rsidRPr="00F10563">
        <w:rPr>
          <w:rFonts w:ascii="Arial" w:hAnsi="Arial" w:cs="Arial"/>
          <w:b/>
          <w:bCs/>
          <w:sz w:val="20"/>
          <w:szCs w:val="20"/>
          <w:u w:val="single"/>
        </w:rPr>
        <w:t>7.1. Precautions for Safe Handling</w:t>
      </w:r>
    </w:p>
    <w:p w14:paraId="43855D3F" w14:textId="77777777" w:rsidR="00F10563" w:rsidRPr="00F10563" w:rsidRDefault="00F10563" w:rsidP="00F10563">
      <w:pPr>
        <w:autoSpaceDE w:val="0"/>
        <w:autoSpaceDN w:val="0"/>
        <w:adjustRightInd w:val="0"/>
        <w:spacing w:after="0" w:line="240" w:lineRule="auto"/>
        <w:rPr>
          <w:rFonts w:ascii="Arial" w:hAnsi="Arial" w:cs="Arial"/>
          <w:b/>
          <w:bCs/>
          <w:sz w:val="18"/>
          <w:szCs w:val="18"/>
        </w:rPr>
      </w:pPr>
      <w:r w:rsidRPr="00F10563">
        <w:rPr>
          <w:rFonts w:ascii="Arial" w:hAnsi="Arial" w:cs="Arial"/>
          <w:b/>
          <w:bCs/>
          <w:sz w:val="18"/>
          <w:szCs w:val="18"/>
        </w:rPr>
        <w:t>Handling Precautions</w:t>
      </w:r>
    </w:p>
    <w:p w14:paraId="6E5705B6"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This product contains quartz, cristobalite, and/or tridymite which may become airborne without a visible cloud. Avoid</w:t>
      </w:r>
    </w:p>
    <w:p w14:paraId="1B83106E"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breathing dust. Avoid creating dusty conditions. Use only with adequate ventilation to keep exposure below</w:t>
      </w:r>
    </w:p>
    <w:p w14:paraId="0E1A0270"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recommended exposure limits. Wear a NIOSH certified, European Standard En 149, or equivalent respirator when</w:t>
      </w:r>
    </w:p>
    <w:p w14:paraId="16DC3830"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using this product. Material is slippery when wet.</w:t>
      </w:r>
    </w:p>
    <w:p w14:paraId="19645771" w14:textId="77777777" w:rsidR="00F10563" w:rsidRPr="00F10563" w:rsidRDefault="00F10563" w:rsidP="00F10563">
      <w:pPr>
        <w:autoSpaceDE w:val="0"/>
        <w:autoSpaceDN w:val="0"/>
        <w:adjustRightInd w:val="0"/>
        <w:spacing w:after="0" w:line="240" w:lineRule="auto"/>
        <w:rPr>
          <w:rFonts w:ascii="Arial" w:hAnsi="Arial" w:cs="Arial"/>
          <w:b/>
          <w:bCs/>
          <w:sz w:val="18"/>
          <w:szCs w:val="18"/>
        </w:rPr>
      </w:pPr>
      <w:r w:rsidRPr="00F10563">
        <w:rPr>
          <w:rFonts w:ascii="Arial" w:hAnsi="Arial" w:cs="Arial"/>
          <w:b/>
          <w:bCs/>
          <w:sz w:val="18"/>
          <w:szCs w:val="18"/>
        </w:rPr>
        <w:t>Hygiene Measures</w:t>
      </w:r>
    </w:p>
    <w:p w14:paraId="397B40E6" w14:textId="77777777" w:rsidR="00F10563" w:rsidRPr="00F10563" w:rsidRDefault="00F10563" w:rsidP="00F10563">
      <w:pPr>
        <w:autoSpaceDE w:val="0"/>
        <w:autoSpaceDN w:val="0"/>
        <w:adjustRightInd w:val="0"/>
        <w:spacing w:after="0" w:line="240" w:lineRule="auto"/>
        <w:rPr>
          <w:rFonts w:ascii="Arial" w:hAnsi="Arial" w:cs="Arial"/>
          <w:b/>
          <w:bCs/>
          <w:sz w:val="18"/>
          <w:szCs w:val="18"/>
          <w:u w:val="single"/>
        </w:rPr>
      </w:pPr>
      <w:r w:rsidRPr="00F10563">
        <w:rPr>
          <w:rFonts w:ascii="Arial" w:hAnsi="Arial" w:cs="Arial"/>
          <w:sz w:val="18"/>
          <w:szCs w:val="18"/>
        </w:rPr>
        <w:t>Handle in accordance with good industrial hygiene and safety practice.</w:t>
      </w:r>
    </w:p>
    <w:p w14:paraId="48758FE5" w14:textId="77777777" w:rsidR="00F10563" w:rsidRDefault="00F10563" w:rsidP="00F10563">
      <w:pPr>
        <w:autoSpaceDE w:val="0"/>
        <w:autoSpaceDN w:val="0"/>
        <w:adjustRightInd w:val="0"/>
        <w:spacing w:after="0" w:line="240" w:lineRule="auto"/>
        <w:rPr>
          <w:rFonts w:ascii="Arial" w:hAnsi="Arial" w:cs="Arial"/>
          <w:b/>
          <w:bCs/>
          <w:sz w:val="20"/>
          <w:szCs w:val="20"/>
          <w:u w:val="single"/>
        </w:rPr>
      </w:pPr>
    </w:p>
    <w:p w14:paraId="611E23F3" w14:textId="77777777" w:rsidR="00F10563" w:rsidRPr="00F10563" w:rsidRDefault="00F10563" w:rsidP="00F10563">
      <w:pPr>
        <w:autoSpaceDE w:val="0"/>
        <w:autoSpaceDN w:val="0"/>
        <w:adjustRightInd w:val="0"/>
        <w:spacing w:after="0" w:line="240" w:lineRule="auto"/>
        <w:rPr>
          <w:rFonts w:ascii="Arial" w:hAnsi="Arial" w:cs="Arial"/>
          <w:b/>
          <w:bCs/>
          <w:sz w:val="20"/>
          <w:szCs w:val="20"/>
          <w:u w:val="single"/>
        </w:rPr>
      </w:pPr>
      <w:r w:rsidRPr="00F10563">
        <w:rPr>
          <w:rFonts w:ascii="Arial" w:hAnsi="Arial" w:cs="Arial"/>
          <w:b/>
          <w:bCs/>
          <w:sz w:val="20"/>
          <w:szCs w:val="20"/>
          <w:u w:val="single"/>
        </w:rPr>
        <w:t>7.2. Conditions for safe storage, including any incompatibilities</w:t>
      </w:r>
    </w:p>
    <w:p w14:paraId="5C56005C" w14:textId="77777777" w:rsidR="00F10563" w:rsidRPr="00F10563" w:rsidRDefault="00F10563" w:rsidP="00F10563">
      <w:pPr>
        <w:autoSpaceDE w:val="0"/>
        <w:autoSpaceDN w:val="0"/>
        <w:adjustRightInd w:val="0"/>
        <w:spacing w:after="0" w:line="240" w:lineRule="auto"/>
        <w:rPr>
          <w:rFonts w:ascii="Arial" w:hAnsi="Arial" w:cs="Arial"/>
          <w:b/>
          <w:bCs/>
          <w:sz w:val="18"/>
          <w:szCs w:val="18"/>
        </w:rPr>
      </w:pPr>
      <w:r w:rsidRPr="00F10563">
        <w:rPr>
          <w:rFonts w:ascii="Arial" w:hAnsi="Arial" w:cs="Arial"/>
          <w:b/>
          <w:bCs/>
          <w:sz w:val="18"/>
          <w:szCs w:val="18"/>
        </w:rPr>
        <w:t>Storage Information</w:t>
      </w:r>
    </w:p>
    <w:p w14:paraId="6A58B684" w14:textId="77777777" w:rsidR="00F1056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Use good housekeeping in storage and work areas to prevent accumulation of dust. Close container when not in use.</w:t>
      </w:r>
    </w:p>
    <w:p w14:paraId="685ED1C6" w14:textId="77777777" w:rsidR="00603F83" w:rsidRPr="00F10563" w:rsidRDefault="00F10563" w:rsidP="00F10563">
      <w:pPr>
        <w:autoSpaceDE w:val="0"/>
        <w:autoSpaceDN w:val="0"/>
        <w:adjustRightInd w:val="0"/>
        <w:spacing w:after="0" w:line="240" w:lineRule="auto"/>
        <w:rPr>
          <w:rFonts w:ascii="Arial" w:hAnsi="Arial" w:cs="Arial"/>
          <w:sz w:val="18"/>
          <w:szCs w:val="18"/>
        </w:rPr>
      </w:pPr>
      <w:r w:rsidRPr="00F10563">
        <w:rPr>
          <w:rFonts w:ascii="Arial" w:hAnsi="Arial" w:cs="Arial"/>
          <w:sz w:val="18"/>
          <w:szCs w:val="18"/>
        </w:rPr>
        <w:t>Do not reuse empty container.</w:t>
      </w:r>
    </w:p>
    <w:p w14:paraId="18A28162" w14:textId="77777777" w:rsidR="00603F83" w:rsidRDefault="00603F83" w:rsidP="00603F83">
      <w:pPr>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9576"/>
      </w:tblGrid>
      <w:tr w:rsidR="00603F83" w14:paraId="15B9C33B" w14:textId="77777777" w:rsidTr="00603F83">
        <w:tc>
          <w:tcPr>
            <w:tcW w:w="9576" w:type="dxa"/>
          </w:tcPr>
          <w:p w14:paraId="2D4A4805" w14:textId="77777777" w:rsidR="00603F83" w:rsidRPr="00603F83" w:rsidRDefault="00603F83" w:rsidP="00603F83">
            <w:pPr>
              <w:pStyle w:val="ListParagraph"/>
              <w:numPr>
                <w:ilvl w:val="0"/>
                <w:numId w:val="1"/>
              </w:numPr>
              <w:autoSpaceDE w:val="0"/>
              <w:autoSpaceDN w:val="0"/>
              <w:adjustRightInd w:val="0"/>
              <w:rPr>
                <w:rFonts w:ascii="Arial" w:hAnsi="Arial" w:cs="Arial"/>
                <w:b/>
              </w:rPr>
            </w:pPr>
            <w:r>
              <w:rPr>
                <w:rFonts w:ascii="Arial" w:hAnsi="Arial" w:cs="Arial"/>
                <w:b/>
              </w:rPr>
              <w:t>Exposure Controls/Personal Protection</w:t>
            </w:r>
          </w:p>
        </w:tc>
      </w:tr>
    </w:tbl>
    <w:p w14:paraId="128378FE" w14:textId="77777777" w:rsidR="00F10563" w:rsidRPr="00F10563" w:rsidRDefault="00F10563" w:rsidP="00F10563">
      <w:pPr>
        <w:autoSpaceDE w:val="0"/>
        <w:autoSpaceDN w:val="0"/>
        <w:adjustRightInd w:val="0"/>
        <w:spacing w:after="0" w:line="240" w:lineRule="auto"/>
        <w:rPr>
          <w:rFonts w:ascii="Arial" w:hAnsi="Arial" w:cs="Arial"/>
          <w:b/>
          <w:bCs/>
          <w:sz w:val="20"/>
          <w:szCs w:val="20"/>
          <w:u w:val="single"/>
        </w:rPr>
      </w:pPr>
      <w:r w:rsidRPr="00F10563">
        <w:rPr>
          <w:rFonts w:ascii="Arial" w:hAnsi="Arial" w:cs="Arial"/>
          <w:b/>
          <w:bCs/>
          <w:sz w:val="20"/>
          <w:szCs w:val="20"/>
          <w:u w:val="single"/>
        </w:rPr>
        <w:t>8.1 Occupational Exposure Limits</w:t>
      </w:r>
    </w:p>
    <w:tbl>
      <w:tblPr>
        <w:tblStyle w:val="TableGrid"/>
        <w:tblW w:w="0" w:type="auto"/>
        <w:tblLook w:val="04A0" w:firstRow="1" w:lastRow="0" w:firstColumn="1" w:lastColumn="0" w:noHBand="0" w:noVBand="1"/>
      </w:tblPr>
      <w:tblGrid>
        <w:gridCol w:w="2538"/>
        <w:gridCol w:w="2250"/>
        <w:gridCol w:w="2394"/>
        <w:gridCol w:w="2394"/>
      </w:tblGrid>
      <w:tr w:rsidR="00A87B1D" w14:paraId="4D4B34F8" w14:textId="77777777" w:rsidTr="00A87B1D">
        <w:tc>
          <w:tcPr>
            <w:tcW w:w="2538" w:type="dxa"/>
          </w:tcPr>
          <w:p w14:paraId="58C5517C" w14:textId="77777777" w:rsidR="00A87B1D" w:rsidRPr="00A87B1D" w:rsidRDefault="00A87B1D" w:rsidP="00F10563">
            <w:pPr>
              <w:autoSpaceDE w:val="0"/>
              <w:autoSpaceDN w:val="0"/>
              <w:adjustRightInd w:val="0"/>
              <w:rPr>
                <w:rFonts w:ascii="Arial" w:hAnsi="Arial" w:cs="Arial"/>
                <w:b/>
                <w:bCs/>
                <w:sz w:val="20"/>
                <w:szCs w:val="20"/>
              </w:rPr>
            </w:pPr>
            <w:r>
              <w:rPr>
                <w:rFonts w:ascii="Arial" w:hAnsi="Arial" w:cs="Arial"/>
                <w:b/>
                <w:bCs/>
                <w:sz w:val="20"/>
                <w:szCs w:val="20"/>
              </w:rPr>
              <w:t>Substances</w:t>
            </w:r>
          </w:p>
        </w:tc>
        <w:tc>
          <w:tcPr>
            <w:tcW w:w="2250" w:type="dxa"/>
          </w:tcPr>
          <w:p w14:paraId="24D3D824" w14:textId="77777777" w:rsidR="00A87B1D" w:rsidRPr="00A87B1D" w:rsidRDefault="00A87B1D" w:rsidP="00F10563">
            <w:pPr>
              <w:autoSpaceDE w:val="0"/>
              <w:autoSpaceDN w:val="0"/>
              <w:adjustRightInd w:val="0"/>
              <w:rPr>
                <w:rFonts w:ascii="Arial" w:hAnsi="Arial" w:cs="Arial"/>
                <w:b/>
                <w:bCs/>
                <w:sz w:val="20"/>
                <w:szCs w:val="20"/>
              </w:rPr>
            </w:pPr>
            <w:r>
              <w:rPr>
                <w:rFonts w:ascii="Arial" w:hAnsi="Arial" w:cs="Arial"/>
                <w:b/>
                <w:bCs/>
                <w:sz w:val="20"/>
                <w:szCs w:val="20"/>
              </w:rPr>
              <w:t>CAS number</w:t>
            </w:r>
          </w:p>
        </w:tc>
        <w:tc>
          <w:tcPr>
            <w:tcW w:w="2394" w:type="dxa"/>
          </w:tcPr>
          <w:p w14:paraId="6E17AB9A" w14:textId="77777777" w:rsidR="00A87B1D" w:rsidRDefault="00A87B1D" w:rsidP="00F10563">
            <w:pPr>
              <w:autoSpaceDE w:val="0"/>
              <w:autoSpaceDN w:val="0"/>
              <w:adjustRightInd w:val="0"/>
              <w:rPr>
                <w:rFonts w:ascii="Arial" w:hAnsi="Arial" w:cs="Arial"/>
                <w:b/>
                <w:bCs/>
                <w:sz w:val="20"/>
                <w:szCs w:val="20"/>
                <w:u w:val="single"/>
              </w:rPr>
            </w:pPr>
            <w:r>
              <w:rPr>
                <w:rFonts w:ascii="Arial" w:hAnsi="Arial" w:cs="Arial"/>
                <w:b/>
                <w:bCs/>
                <w:sz w:val="18"/>
                <w:szCs w:val="18"/>
              </w:rPr>
              <w:t>OSHA PEL-TWA</w:t>
            </w:r>
          </w:p>
        </w:tc>
        <w:tc>
          <w:tcPr>
            <w:tcW w:w="2394" w:type="dxa"/>
          </w:tcPr>
          <w:p w14:paraId="1D1F1A93" w14:textId="77777777" w:rsidR="00A87B1D" w:rsidRPr="00A87B1D" w:rsidRDefault="00A87B1D" w:rsidP="00F10563">
            <w:pPr>
              <w:autoSpaceDE w:val="0"/>
              <w:autoSpaceDN w:val="0"/>
              <w:adjustRightInd w:val="0"/>
              <w:rPr>
                <w:rFonts w:ascii="Arial" w:hAnsi="Arial" w:cs="Arial"/>
                <w:b/>
                <w:bCs/>
                <w:sz w:val="18"/>
                <w:szCs w:val="18"/>
              </w:rPr>
            </w:pPr>
            <w:r>
              <w:rPr>
                <w:rFonts w:ascii="Arial" w:hAnsi="Arial" w:cs="Arial"/>
                <w:b/>
                <w:bCs/>
                <w:sz w:val="18"/>
                <w:szCs w:val="18"/>
              </w:rPr>
              <w:t>ACGIH TLV-TWA</w:t>
            </w:r>
          </w:p>
        </w:tc>
      </w:tr>
      <w:tr w:rsidR="00A87B1D" w14:paraId="4DFBF734" w14:textId="77777777" w:rsidTr="00A87B1D">
        <w:tc>
          <w:tcPr>
            <w:tcW w:w="2538" w:type="dxa"/>
          </w:tcPr>
          <w:p w14:paraId="593BF771" w14:textId="77777777" w:rsidR="00A87B1D" w:rsidRPr="00A87B1D" w:rsidRDefault="00A87B1D" w:rsidP="00F10563">
            <w:pPr>
              <w:autoSpaceDE w:val="0"/>
              <w:autoSpaceDN w:val="0"/>
              <w:adjustRightInd w:val="0"/>
              <w:rPr>
                <w:rFonts w:ascii="Arial" w:hAnsi="Arial" w:cs="Arial"/>
                <w:bCs/>
                <w:sz w:val="18"/>
                <w:szCs w:val="18"/>
              </w:rPr>
            </w:pPr>
            <w:r w:rsidRPr="00A87B1D">
              <w:rPr>
                <w:rFonts w:ascii="Arial" w:hAnsi="Arial" w:cs="Arial"/>
                <w:bCs/>
                <w:sz w:val="18"/>
                <w:szCs w:val="18"/>
              </w:rPr>
              <w:t>Bentonite</w:t>
            </w:r>
          </w:p>
        </w:tc>
        <w:tc>
          <w:tcPr>
            <w:tcW w:w="2250" w:type="dxa"/>
          </w:tcPr>
          <w:p w14:paraId="6C9092B9" w14:textId="77777777" w:rsidR="00A87B1D" w:rsidRPr="00A87B1D" w:rsidRDefault="00A87B1D" w:rsidP="00F10563">
            <w:pPr>
              <w:autoSpaceDE w:val="0"/>
              <w:autoSpaceDN w:val="0"/>
              <w:adjustRightInd w:val="0"/>
              <w:rPr>
                <w:rFonts w:ascii="Arial" w:hAnsi="Arial" w:cs="Arial"/>
                <w:sz w:val="18"/>
                <w:szCs w:val="18"/>
              </w:rPr>
            </w:pPr>
            <w:r w:rsidRPr="00A87B1D">
              <w:rPr>
                <w:rFonts w:ascii="Arial" w:hAnsi="Arial" w:cs="Arial"/>
                <w:sz w:val="18"/>
                <w:szCs w:val="18"/>
              </w:rPr>
              <w:t>1302-78-9</w:t>
            </w:r>
          </w:p>
        </w:tc>
        <w:tc>
          <w:tcPr>
            <w:tcW w:w="2394" w:type="dxa"/>
          </w:tcPr>
          <w:p w14:paraId="0159B9E6" w14:textId="77777777" w:rsidR="00A87B1D" w:rsidRPr="00A87B1D" w:rsidRDefault="00A87B1D" w:rsidP="00F10563">
            <w:pPr>
              <w:autoSpaceDE w:val="0"/>
              <w:autoSpaceDN w:val="0"/>
              <w:adjustRightInd w:val="0"/>
              <w:rPr>
                <w:rFonts w:ascii="Arial" w:hAnsi="Arial" w:cs="Arial"/>
                <w:bCs/>
                <w:sz w:val="18"/>
                <w:szCs w:val="18"/>
              </w:rPr>
            </w:pPr>
            <w:r w:rsidRPr="00A87B1D">
              <w:rPr>
                <w:rFonts w:ascii="Arial" w:hAnsi="Arial" w:cs="Arial"/>
                <w:bCs/>
                <w:sz w:val="18"/>
                <w:szCs w:val="18"/>
              </w:rPr>
              <w:t>Not applicable</w:t>
            </w:r>
          </w:p>
        </w:tc>
        <w:tc>
          <w:tcPr>
            <w:tcW w:w="2394" w:type="dxa"/>
          </w:tcPr>
          <w:p w14:paraId="6A3D553D" w14:textId="77777777" w:rsidR="00A87B1D" w:rsidRPr="00A87B1D" w:rsidRDefault="00A87B1D" w:rsidP="00F10563">
            <w:pPr>
              <w:autoSpaceDE w:val="0"/>
              <w:autoSpaceDN w:val="0"/>
              <w:adjustRightInd w:val="0"/>
              <w:rPr>
                <w:rFonts w:ascii="Arial" w:hAnsi="Arial" w:cs="Arial"/>
                <w:sz w:val="11"/>
                <w:szCs w:val="11"/>
              </w:rPr>
            </w:pPr>
            <w:r>
              <w:rPr>
                <w:rFonts w:ascii="Arial" w:hAnsi="Arial" w:cs="Arial"/>
                <w:sz w:val="18"/>
                <w:szCs w:val="18"/>
              </w:rPr>
              <w:t>TWA: 1 mg/m</w:t>
            </w:r>
            <w:r>
              <w:rPr>
                <w:rFonts w:ascii="Arial" w:hAnsi="Arial" w:cs="Arial"/>
                <w:sz w:val="11"/>
                <w:szCs w:val="11"/>
              </w:rPr>
              <w:t>3</w:t>
            </w:r>
          </w:p>
        </w:tc>
      </w:tr>
      <w:tr w:rsidR="00A87B1D" w14:paraId="59E84949" w14:textId="77777777" w:rsidTr="00A87B1D">
        <w:tc>
          <w:tcPr>
            <w:tcW w:w="2538" w:type="dxa"/>
          </w:tcPr>
          <w:p w14:paraId="5647565D" w14:textId="77777777" w:rsidR="00A87B1D" w:rsidRPr="00A87B1D" w:rsidRDefault="00A87B1D" w:rsidP="00F10563">
            <w:pPr>
              <w:autoSpaceDE w:val="0"/>
              <w:autoSpaceDN w:val="0"/>
              <w:adjustRightInd w:val="0"/>
              <w:rPr>
                <w:rFonts w:ascii="Arial" w:hAnsi="Arial" w:cs="Arial"/>
                <w:bCs/>
                <w:sz w:val="20"/>
                <w:szCs w:val="20"/>
              </w:rPr>
            </w:pPr>
            <w:r>
              <w:rPr>
                <w:rFonts w:ascii="Arial" w:hAnsi="Arial" w:cs="Arial"/>
                <w:sz w:val="18"/>
                <w:szCs w:val="18"/>
              </w:rPr>
              <w:t>Crystalline silica, quartz</w:t>
            </w:r>
          </w:p>
        </w:tc>
        <w:tc>
          <w:tcPr>
            <w:tcW w:w="2250" w:type="dxa"/>
          </w:tcPr>
          <w:p w14:paraId="09C90AC6" w14:textId="77777777" w:rsidR="00A87B1D" w:rsidRPr="00A87B1D" w:rsidRDefault="00A87B1D" w:rsidP="00F10563">
            <w:pPr>
              <w:autoSpaceDE w:val="0"/>
              <w:autoSpaceDN w:val="0"/>
              <w:adjustRightInd w:val="0"/>
              <w:rPr>
                <w:rFonts w:ascii="Arial" w:hAnsi="Arial" w:cs="Arial"/>
                <w:sz w:val="18"/>
                <w:szCs w:val="18"/>
              </w:rPr>
            </w:pPr>
            <w:r>
              <w:rPr>
                <w:rFonts w:ascii="Arial" w:hAnsi="Arial" w:cs="Arial"/>
                <w:sz w:val="18"/>
                <w:szCs w:val="18"/>
              </w:rPr>
              <w:t>14808-60-7</w:t>
            </w:r>
          </w:p>
        </w:tc>
        <w:tc>
          <w:tcPr>
            <w:tcW w:w="2394" w:type="dxa"/>
          </w:tcPr>
          <w:p w14:paraId="00AF115F" w14:textId="77777777" w:rsidR="00A87B1D" w:rsidRDefault="00A87B1D" w:rsidP="00A87B1D">
            <w:pPr>
              <w:autoSpaceDE w:val="0"/>
              <w:autoSpaceDN w:val="0"/>
              <w:adjustRightInd w:val="0"/>
              <w:rPr>
                <w:rFonts w:ascii="Arial" w:hAnsi="Arial" w:cs="Arial"/>
                <w:sz w:val="11"/>
                <w:szCs w:val="11"/>
              </w:rPr>
            </w:pPr>
            <w:r>
              <w:rPr>
                <w:rFonts w:ascii="Arial" w:hAnsi="Arial" w:cs="Arial"/>
                <w:sz w:val="18"/>
                <w:szCs w:val="18"/>
              </w:rPr>
              <w:t>10 mg/m</w:t>
            </w:r>
            <w:r>
              <w:rPr>
                <w:rFonts w:ascii="Arial" w:hAnsi="Arial" w:cs="Arial"/>
                <w:sz w:val="11"/>
                <w:szCs w:val="11"/>
              </w:rPr>
              <w:t>3</w:t>
            </w:r>
          </w:p>
          <w:p w14:paraId="573A08E8" w14:textId="77777777" w:rsidR="00A87B1D" w:rsidRPr="00A87B1D" w:rsidRDefault="00A87B1D" w:rsidP="00F10563">
            <w:pPr>
              <w:autoSpaceDE w:val="0"/>
              <w:autoSpaceDN w:val="0"/>
              <w:adjustRightInd w:val="0"/>
              <w:rPr>
                <w:rFonts w:ascii="Arial" w:hAnsi="Arial" w:cs="Arial"/>
                <w:sz w:val="18"/>
                <w:szCs w:val="18"/>
              </w:rPr>
            </w:pPr>
            <w:r>
              <w:rPr>
                <w:rFonts w:ascii="Arial" w:hAnsi="Arial" w:cs="Arial"/>
                <w:sz w:val="18"/>
                <w:szCs w:val="18"/>
              </w:rPr>
              <w:t>%SiO2 + 2</w:t>
            </w:r>
          </w:p>
        </w:tc>
        <w:tc>
          <w:tcPr>
            <w:tcW w:w="2394" w:type="dxa"/>
          </w:tcPr>
          <w:p w14:paraId="68748A3E" w14:textId="77777777" w:rsidR="00A87B1D" w:rsidRPr="00A87B1D" w:rsidRDefault="00A87B1D" w:rsidP="00F10563">
            <w:pPr>
              <w:autoSpaceDE w:val="0"/>
              <w:autoSpaceDN w:val="0"/>
              <w:adjustRightInd w:val="0"/>
              <w:rPr>
                <w:rFonts w:ascii="Arial" w:hAnsi="Arial" w:cs="Arial"/>
                <w:sz w:val="11"/>
                <w:szCs w:val="11"/>
              </w:rPr>
            </w:pPr>
            <w:r>
              <w:rPr>
                <w:rFonts w:ascii="Arial" w:hAnsi="Arial" w:cs="Arial"/>
                <w:sz w:val="18"/>
                <w:szCs w:val="18"/>
              </w:rPr>
              <w:t>TWA: 0.025 mg/m</w:t>
            </w:r>
            <w:r>
              <w:rPr>
                <w:rFonts w:ascii="Arial" w:hAnsi="Arial" w:cs="Arial"/>
                <w:sz w:val="11"/>
                <w:szCs w:val="11"/>
              </w:rPr>
              <w:t>3</w:t>
            </w:r>
          </w:p>
        </w:tc>
      </w:tr>
      <w:tr w:rsidR="00A87B1D" w14:paraId="1727BD5B" w14:textId="77777777" w:rsidTr="00A87B1D">
        <w:tc>
          <w:tcPr>
            <w:tcW w:w="2538" w:type="dxa"/>
          </w:tcPr>
          <w:p w14:paraId="3F504A6A" w14:textId="77777777" w:rsidR="00A87B1D" w:rsidRPr="00A87B1D" w:rsidRDefault="00A87B1D" w:rsidP="00F10563">
            <w:pPr>
              <w:autoSpaceDE w:val="0"/>
              <w:autoSpaceDN w:val="0"/>
              <w:adjustRightInd w:val="0"/>
              <w:rPr>
                <w:rFonts w:ascii="Arial" w:hAnsi="Arial" w:cs="Arial"/>
                <w:bCs/>
                <w:sz w:val="20"/>
                <w:szCs w:val="20"/>
              </w:rPr>
            </w:pPr>
            <w:r>
              <w:rPr>
                <w:rFonts w:ascii="Arial" w:hAnsi="Arial" w:cs="Arial"/>
                <w:sz w:val="18"/>
                <w:szCs w:val="18"/>
              </w:rPr>
              <w:t>Crystalline silica, cristobalite</w:t>
            </w:r>
          </w:p>
        </w:tc>
        <w:tc>
          <w:tcPr>
            <w:tcW w:w="2250" w:type="dxa"/>
          </w:tcPr>
          <w:p w14:paraId="064396A2" w14:textId="77777777" w:rsidR="00A87B1D" w:rsidRPr="00A87B1D" w:rsidRDefault="00A87B1D" w:rsidP="00F10563">
            <w:pPr>
              <w:autoSpaceDE w:val="0"/>
              <w:autoSpaceDN w:val="0"/>
              <w:adjustRightInd w:val="0"/>
              <w:rPr>
                <w:rFonts w:ascii="Arial" w:hAnsi="Arial" w:cs="Arial"/>
                <w:sz w:val="18"/>
                <w:szCs w:val="18"/>
              </w:rPr>
            </w:pPr>
            <w:r>
              <w:rPr>
                <w:rFonts w:ascii="Arial" w:hAnsi="Arial" w:cs="Arial"/>
                <w:sz w:val="18"/>
                <w:szCs w:val="18"/>
              </w:rPr>
              <w:t>14464-46-1</w:t>
            </w:r>
          </w:p>
        </w:tc>
        <w:tc>
          <w:tcPr>
            <w:tcW w:w="2394" w:type="dxa"/>
          </w:tcPr>
          <w:p w14:paraId="69F67B52" w14:textId="77777777" w:rsidR="00A87B1D" w:rsidRDefault="00A87B1D" w:rsidP="00A87B1D">
            <w:pPr>
              <w:autoSpaceDE w:val="0"/>
              <w:autoSpaceDN w:val="0"/>
              <w:adjustRightInd w:val="0"/>
              <w:rPr>
                <w:rFonts w:ascii="Arial" w:hAnsi="Arial" w:cs="Arial"/>
                <w:sz w:val="11"/>
                <w:szCs w:val="11"/>
              </w:rPr>
            </w:pPr>
            <w:r>
              <w:rPr>
                <w:rFonts w:ascii="Arial" w:hAnsi="Arial" w:cs="Arial"/>
                <w:sz w:val="18"/>
                <w:szCs w:val="18"/>
              </w:rPr>
              <w:t>1/2 x 10 mg/m</w:t>
            </w:r>
            <w:r>
              <w:rPr>
                <w:rFonts w:ascii="Arial" w:hAnsi="Arial" w:cs="Arial"/>
                <w:sz w:val="11"/>
                <w:szCs w:val="11"/>
              </w:rPr>
              <w:t>3</w:t>
            </w:r>
          </w:p>
          <w:p w14:paraId="2FE5FB04" w14:textId="77777777" w:rsidR="00A87B1D" w:rsidRPr="00A87B1D" w:rsidRDefault="00A87B1D" w:rsidP="00F10563">
            <w:pPr>
              <w:autoSpaceDE w:val="0"/>
              <w:autoSpaceDN w:val="0"/>
              <w:adjustRightInd w:val="0"/>
              <w:rPr>
                <w:rFonts w:ascii="Arial" w:hAnsi="Arial" w:cs="Arial"/>
                <w:sz w:val="18"/>
                <w:szCs w:val="18"/>
              </w:rPr>
            </w:pPr>
            <w:r>
              <w:rPr>
                <w:rFonts w:ascii="Arial" w:hAnsi="Arial" w:cs="Arial"/>
                <w:sz w:val="18"/>
                <w:szCs w:val="18"/>
              </w:rPr>
              <w:t>%SiO2 + 2</w:t>
            </w:r>
          </w:p>
        </w:tc>
        <w:tc>
          <w:tcPr>
            <w:tcW w:w="2394" w:type="dxa"/>
          </w:tcPr>
          <w:p w14:paraId="24DB9675" w14:textId="77777777" w:rsidR="00A87B1D" w:rsidRPr="00A87B1D" w:rsidRDefault="00A87B1D" w:rsidP="00F10563">
            <w:pPr>
              <w:autoSpaceDE w:val="0"/>
              <w:autoSpaceDN w:val="0"/>
              <w:adjustRightInd w:val="0"/>
              <w:rPr>
                <w:rFonts w:ascii="Arial" w:hAnsi="Arial" w:cs="Arial"/>
                <w:sz w:val="11"/>
                <w:szCs w:val="11"/>
              </w:rPr>
            </w:pPr>
            <w:r>
              <w:rPr>
                <w:rFonts w:ascii="Arial" w:hAnsi="Arial" w:cs="Arial"/>
                <w:sz w:val="18"/>
                <w:szCs w:val="18"/>
              </w:rPr>
              <w:t>TWA: 0.025 mg/m</w:t>
            </w:r>
            <w:r>
              <w:rPr>
                <w:rFonts w:ascii="Arial" w:hAnsi="Arial" w:cs="Arial"/>
                <w:sz w:val="11"/>
                <w:szCs w:val="11"/>
              </w:rPr>
              <w:t>3</w:t>
            </w:r>
          </w:p>
        </w:tc>
      </w:tr>
      <w:tr w:rsidR="00A87B1D" w14:paraId="64DB2967" w14:textId="77777777" w:rsidTr="00A87B1D">
        <w:tc>
          <w:tcPr>
            <w:tcW w:w="2538" w:type="dxa"/>
          </w:tcPr>
          <w:p w14:paraId="6A97FE09" w14:textId="77777777" w:rsidR="00A87B1D" w:rsidRPr="00A87B1D" w:rsidRDefault="00A87B1D" w:rsidP="00F10563">
            <w:pPr>
              <w:autoSpaceDE w:val="0"/>
              <w:autoSpaceDN w:val="0"/>
              <w:adjustRightInd w:val="0"/>
              <w:rPr>
                <w:rFonts w:ascii="Arial" w:hAnsi="Arial" w:cs="Arial"/>
                <w:bCs/>
                <w:sz w:val="20"/>
                <w:szCs w:val="20"/>
              </w:rPr>
            </w:pPr>
            <w:r>
              <w:rPr>
                <w:rFonts w:ascii="Arial" w:hAnsi="Arial" w:cs="Arial"/>
                <w:sz w:val="18"/>
                <w:szCs w:val="18"/>
              </w:rPr>
              <w:t>Crystalline silica, tridymite</w:t>
            </w:r>
          </w:p>
        </w:tc>
        <w:tc>
          <w:tcPr>
            <w:tcW w:w="2250" w:type="dxa"/>
          </w:tcPr>
          <w:p w14:paraId="63F97F07" w14:textId="77777777" w:rsidR="00A87B1D" w:rsidRDefault="00A87B1D" w:rsidP="00A87B1D">
            <w:pPr>
              <w:autoSpaceDE w:val="0"/>
              <w:autoSpaceDN w:val="0"/>
              <w:adjustRightInd w:val="0"/>
              <w:rPr>
                <w:rFonts w:ascii="Arial" w:hAnsi="Arial" w:cs="Arial"/>
                <w:sz w:val="18"/>
                <w:szCs w:val="18"/>
              </w:rPr>
            </w:pPr>
            <w:r>
              <w:rPr>
                <w:rFonts w:ascii="Arial" w:hAnsi="Arial" w:cs="Arial"/>
                <w:sz w:val="18"/>
                <w:szCs w:val="18"/>
              </w:rPr>
              <w:t>15468-32-3</w:t>
            </w:r>
          </w:p>
          <w:p w14:paraId="758B0EA0" w14:textId="77777777" w:rsidR="00A87B1D" w:rsidRPr="00A87B1D" w:rsidRDefault="00A87B1D" w:rsidP="00F10563">
            <w:pPr>
              <w:autoSpaceDE w:val="0"/>
              <w:autoSpaceDN w:val="0"/>
              <w:adjustRightInd w:val="0"/>
              <w:rPr>
                <w:rFonts w:ascii="Arial" w:hAnsi="Arial" w:cs="Arial"/>
                <w:bCs/>
                <w:sz w:val="20"/>
                <w:szCs w:val="20"/>
              </w:rPr>
            </w:pPr>
          </w:p>
        </w:tc>
        <w:tc>
          <w:tcPr>
            <w:tcW w:w="2394" w:type="dxa"/>
          </w:tcPr>
          <w:p w14:paraId="72BCFD38" w14:textId="77777777" w:rsidR="00A87B1D" w:rsidRDefault="00A87B1D" w:rsidP="00A87B1D">
            <w:pPr>
              <w:autoSpaceDE w:val="0"/>
              <w:autoSpaceDN w:val="0"/>
              <w:adjustRightInd w:val="0"/>
              <w:rPr>
                <w:rFonts w:ascii="Arial" w:hAnsi="Arial" w:cs="Arial"/>
                <w:sz w:val="11"/>
                <w:szCs w:val="11"/>
              </w:rPr>
            </w:pPr>
            <w:r>
              <w:rPr>
                <w:rFonts w:ascii="Arial" w:hAnsi="Arial" w:cs="Arial"/>
                <w:sz w:val="18"/>
                <w:szCs w:val="18"/>
              </w:rPr>
              <w:t>1/2 x 10 mg/m</w:t>
            </w:r>
            <w:r>
              <w:rPr>
                <w:rFonts w:ascii="Arial" w:hAnsi="Arial" w:cs="Arial"/>
                <w:sz w:val="11"/>
                <w:szCs w:val="11"/>
              </w:rPr>
              <w:t>3</w:t>
            </w:r>
          </w:p>
          <w:p w14:paraId="574B392A" w14:textId="77777777" w:rsidR="00A87B1D" w:rsidRPr="00A87B1D" w:rsidRDefault="00A87B1D" w:rsidP="00F10563">
            <w:pPr>
              <w:autoSpaceDE w:val="0"/>
              <w:autoSpaceDN w:val="0"/>
              <w:adjustRightInd w:val="0"/>
              <w:rPr>
                <w:rFonts w:ascii="Arial" w:hAnsi="Arial" w:cs="Arial"/>
                <w:sz w:val="18"/>
                <w:szCs w:val="18"/>
              </w:rPr>
            </w:pPr>
            <w:r>
              <w:rPr>
                <w:rFonts w:ascii="Arial" w:hAnsi="Arial" w:cs="Arial"/>
                <w:sz w:val="18"/>
                <w:szCs w:val="18"/>
              </w:rPr>
              <w:t>%SiO2 + 2</w:t>
            </w:r>
          </w:p>
        </w:tc>
        <w:tc>
          <w:tcPr>
            <w:tcW w:w="2394" w:type="dxa"/>
          </w:tcPr>
          <w:p w14:paraId="7BDCE8C8" w14:textId="77777777" w:rsidR="00A87B1D" w:rsidRPr="00A87B1D" w:rsidRDefault="00A87B1D" w:rsidP="00F10563">
            <w:pPr>
              <w:autoSpaceDE w:val="0"/>
              <w:autoSpaceDN w:val="0"/>
              <w:adjustRightInd w:val="0"/>
              <w:rPr>
                <w:rFonts w:ascii="Arial" w:hAnsi="Arial" w:cs="Arial"/>
                <w:sz w:val="11"/>
                <w:szCs w:val="11"/>
              </w:rPr>
            </w:pPr>
            <w:r>
              <w:rPr>
                <w:rFonts w:ascii="Arial" w:hAnsi="Arial" w:cs="Arial"/>
                <w:sz w:val="18"/>
                <w:szCs w:val="18"/>
              </w:rPr>
              <w:t>0.05 mg/m</w:t>
            </w:r>
            <w:r>
              <w:rPr>
                <w:rFonts w:ascii="Arial" w:hAnsi="Arial" w:cs="Arial"/>
                <w:sz w:val="11"/>
                <w:szCs w:val="11"/>
              </w:rPr>
              <w:t>3</w:t>
            </w:r>
          </w:p>
        </w:tc>
      </w:tr>
    </w:tbl>
    <w:p w14:paraId="46D05239" w14:textId="77777777" w:rsidR="00F10563" w:rsidRPr="00F10563" w:rsidRDefault="00F10563" w:rsidP="00F10563">
      <w:pPr>
        <w:autoSpaceDE w:val="0"/>
        <w:autoSpaceDN w:val="0"/>
        <w:adjustRightInd w:val="0"/>
        <w:spacing w:after="0" w:line="240" w:lineRule="auto"/>
        <w:rPr>
          <w:rFonts w:ascii="Arial" w:hAnsi="Arial" w:cs="Arial"/>
          <w:b/>
          <w:bCs/>
          <w:sz w:val="20"/>
          <w:szCs w:val="20"/>
          <w:u w:val="single"/>
        </w:rPr>
      </w:pPr>
      <w:r w:rsidRPr="00F10563">
        <w:rPr>
          <w:rFonts w:ascii="Arial" w:hAnsi="Arial" w:cs="Arial"/>
          <w:b/>
          <w:bCs/>
          <w:sz w:val="20"/>
          <w:szCs w:val="20"/>
          <w:u w:val="single"/>
        </w:rPr>
        <w:t>8.2 Appropriate engineering controls</w:t>
      </w:r>
    </w:p>
    <w:p w14:paraId="40EF2D92" w14:textId="77777777" w:rsidR="00A87B1D" w:rsidRPr="00A87B1D" w:rsidRDefault="00A87B1D" w:rsidP="00A87B1D">
      <w:pPr>
        <w:autoSpaceDE w:val="0"/>
        <w:autoSpaceDN w:val="0"/>
        <w:adjustRightInd w:val="0"/>
        <w:spacing w:after="0" w:line="240" w:lineRule="auto"/>
        <w:rPr>
          <w:rFonts w:ascii="Arial" w:hAnsi="Arial" w:cs="Arial"/>
          <w:sz w:val="18"/>
          <w:szCs w:val="18"/>
        </w:rPr>
      </w:pPr>
      <w:r w:rsidRPr="00A87B1D">
        <w:rPr>
          <w:rFonts w:ascii="Arial" w:hAnsi="Arial" w:cs="Arial"/>
          <w:b/>
          <w:bCs/>
          <w:sz w:val="18"/>
          <w:szCs w:val="18"/>
        </w:rPr>
        <w:t xml:space="preserve">Engineering Controls </w:t>
      </w:r>
      <w:r>
        <w:rPr>
          <w:rFonts w:ascii="Arial" w:hAnsi="Arial" w:cs="Arial"/>
          <w:b/>
          <w:bCs/>
          <w:sz w:val="18"/>
          <w:szCs w:val="18"/>
        </w:rPr>
        <w:tab/>
      </w:r>
      <w:r>
        <w:rPr>
          <w:rFonts w:ascii="Arial" w:hAnsi="Arial" w:cs="Arial"/>
          <w:b/>
          <w:bCs/>
          <w:sz w:val="18"/>
          <w:szCs w:val="18"/>
        </w:rPr>
        <w:tab/>
      </w:r>
      <w:r w:rsidRPr="00A87B1D">
        <w:rPr>
          <w:rFonts w:ascii="Arial" w:hAnsi="Arial" w:cs="Arial"/>
          <w:sz w:val="18"/>
          <w:szCs w:val="18"/>
        </w:rPr>
        <w:t>Use approved industrial ventilation and local exhaust as required to maintain</w:t>
      </w:r>
    </w:p>
    <w:p w14:paraId="32B42437" w14:textId="77777777" w:rsidR="00F10563" w:rsidRPr="00A87B1D" w:rsidRDefault="00A87B1D" w:rsidP="00A87B1D">
      <w:pPr>
        <w:autoSpaceDE w:val="0"/>
        <w:autoSpaceDN w:val="0"/>
        <w:adjustRightInd w:val="0"/>
        <w:spacing w:after="0" w:line="240" w:lineRule="auto"/>
        <w:ind w:left="2160" w:firstLine="720"/>
        <w:rPr>
          <w:rFonts w:ascii="Arial" w:hAnsi="Arial" w:cs="Arial"/>
          <w:b/>
          <w:bCs/>
          <w:sz w:val="18"/>
          <w:szCs w:val="18"/>
          <w:u w:val="single"/>
        </w:rPr>
      </w:pPr>
      <w:r w:rsidRPr="00A87B1D">
        <w:rPr>
          <w:rFonts w:ascii="Arial" w:hAnsi="Arial" w:cs="Arial"/>
          <w:sz w:val="18"/>
          <w:szCs w:val="18"/>
        </w:rPr>
        <w:t>exposures below applicable exposure limits.</w:t>
      </w:r>
    </w:p>
    <w:p w14:paraId="43DE1438" w14:textId="77777777" w:rsidR="00F10563" w:rsidRDefault="00F10563" w:rsidP="00603F83">
      <w:pPr>
        <w:autoSpaceDE w:val="0"/>
        <w:autoSpaceDN w:val="0"/>
        <w:adjustRightInd w:val="0"/>
        <w:spacing w:after="0" w:line="240" w:lineRule="auto"/>
        <w:rPr>
          <w:rFonts w:ascii="Arial" w:hAnsi="Arial" w:cs="Arial"/>
          <w:b/>
          <w:bCs/>
          <w:sz w:val="20"/>
          <w:szCs w:val="20"/>
          <w:u w:val="single"/>
        </w:rPr>
      </w:pPr>
    </w:p>
    <w:p w14:paraId="39BA71B3" w14:textId="77777777" w:rsidR="00603F83" w:rsidRPr="00F10563" w:rsidRDefault="00F10563" w:rsidP="00603F83">
      <w:pPr>
        <w:autoSpaceDE w:val="0"/>
        <w:autoSpaceDN w:val="0"/>
        <w:adjustRightInd w:val="0"/>
        <w:spacing w:after="0" w:line="240" w:lineRule="auto"/>
        <w:rPr>
          <w:rFonts w:ascii="Arial" w:hAnsi="Arial" w:cs="Arial"/>
          <w:sz w:val="18"/>
          <w:szCs w:val="18"/>
          <w:u w:val="single"/>
        </w:rPr>
      </w:pPr>
      <w:r w:rsidRPr="00F10563">
        <w:rPr>
          <w:rFonts w:ascii="Arial" w:hAnsi="Arial" w:cs="Arial"/>
          <w:b/>
          <w:bCs/>
          <w:sz w:val="20"/>
          <w:szCs w:val="20"/>
          <w:u w:val="single"/>
        </w:rPr>
        <w:t>8.3 Individual protection measures, such as personal protective equipment</w:t>
      </w:r>
    </w:p>
    <w:p w14:paraId="40A8B333" w14:textId="77777777" w:rsidR="00A87B1D" w:rsidRPr="00A87B1D" w:rsidRDefault="00A87B1D" w:rsidP="00A87B1D">
      <w:pPr>
        <w:autoSpaceDE w:val="0"/>
        <w:autoSpaceDN w:val="0"/>
        <w:adjustRightInd w:val="0"/>
        <w:spacing w:after="0" w:line="240" w:lineRule="auto"/>
        <w:rPr>
          <w:rFonts w:ascii="Arial" w:hAnsi="Arial" w:cs="Arial"/>
          <w:sz w:val="18"/>
          <w:szCs w:val="18"/>
        </w:rPr>
      </w:pPr>
      <w:r w:rsidRPr="00A87B1D">
        <w:rPr>
          <w:rFonts w:ascii="Arial" w:hAnsi="Arial" w:cs="Arial"/>
          <w:b/>
          <w:bCs/>
          <w:sz w:val="18"/>
          <w:szCs w:val="18"/>
        </w:rPr>
        <w:lastRenderedPageBreak/>
        <w:t xml:space="preserve">Personal Protective Equipment </w:t>
      </w:r>
      <w:r>
        <w:rPr>
          <w:rFonts w:ascii="Arial" w:hAnsi="Arial" w:cs="Arial"/>
          <w:b/>
          <w:bCs/>
          <w:sz w:val="18"/>
          <w:szCs w:val="18"/>
        </w:rPr>
        <w:tab/>
      </w:r>
      <w:r w:rsidRPr="00A87B1D">
        <w:rPr>
          <w:rFonts w:ascii="Arial" w:hAnsi="Arial" w:cs="Arial"/>
          <w:sz w:val="18"/>
          <w:szCs w:val="18"/>
        </w:rPr>
        <w:t>If engineering controls and work practices cannot prevent excessive exposures,</w:t>
      </w:r>
    </w:p>
    <w:p w14:paraId="22EF76D5" w14:textId="77777777" w:rsidR="00A87B1D" w:rsidRPr="00A87B1D" w:rsidRDefault="00A87B1D" w:rsidP="00A87B1D">
      <w:pPr>
        <w:autoSpaceDE w:val="0"/>
        <w:autoSpaceDN w:val="0"/>
        <w:adjustRightInd w:val="0"/>
        <w:spacing w:after="0" w:line="240" w:lineRule="auto"/>
        <w:ind w:left="2160" w:firstLine="720"/>
        <w:rPr>
          <w:rFonts w:ascii="Arial" w:hAnsi="Arial" w:cs="Arial"/>
          <w:sz w:val="18"/>
          <w:szCs w:val="18"/>
        </w:rPr>
      </w:pPr>
      <w:r w:rsidRPr="00A87B1D">
        <w:rPr>
          <w:rFonts w:ascii="Arial" w:hAnsi="Arial" w:cs="Arial"/>
          <w:sz w:val="18"/>
          <w:szCs w:val="18"/>
        </w:rPr>
        <w:t xml:space="preserve">the selection and proper use of personal protective equipment should </w:t>
      </w:r>
      <w:proofErr w:type="gramStart"/>
      <w:r w:rsidRPr="00A87B1D">
        <w:rPr>
          <w:rFonts w:ascii="Arial" w:hAnsi="Arial" w:cs="Arial"/>
          <w:sz w:val="18"/>
          <w:szCs w:val="18"/>
        </w:rPr>
        <w:t>be</w:t>
      </w:r>
      <w:proofErr w:type="gramEnd"/>
    </w:p>
    <w:p w14:paraId="57AE91E9" w14:textId="77777777" w:rsidR="00A87B1D" w:rsidRPr="00A87B1D" w:rsidRDefault="00A87B1D" w:rsidP="00A87B1D">
      <w:pPr>
        <w:autoSpaceDE w:val="0"/>
        <w:autoSpaceDN w:val="0"/>
        <w:adjustRightInd w:val="0"/>
        <w:spacing w:after="0" w:line="240" w:lineRule="auto"/>
        <w:ind w:left="2160" w:firstLine="720"/>
        <w:rPr>
          <w:rFonts w:ascii="Arial" w:hAnsi="Arial" w:cs="Arial"/>
          <w:sz w:val="18"/>
          <w:szCs w:val="18"/>
        </w:rPr>
      </w:pPr>
      <w:r w:rsidRPr="00A87B1D">
        <w:rPr>
          <w:rFonts w:ascii="Arial" w:hAnsi="Arial" w:cs="Arial"/>
          <w:sz w:val="18"/>
          <w:szCs w:val="18"/>
        </w:rPr>
        <w:t>determined by an industrial hygienist or other qualified professional based on the</w:t>
      </w:r>
    </w:p>
    <w:p w14:paraId="5F206AE3" w14:textId="77777777" w:rsidR="009F3A6D" w:rsidRPr="00A87B1D" w:rsidRDefault="00A87B1D" w:rsidP="00A87B1D">
      <w:pPr>
        <w:autoSpaceDE w:val="0"/>
        <w:autoSpaceDN w:val="0"/>
        <w:adjustRightInd w:val="0"/>
        <w:spacing w:after="0" w:line="240" w:lineRule="auto"/>
        <w:ind w:left="2160" w:firstLine="720"/>
        <w:rPr>
          <w:rFonts w:ascii="Arial" w:hAnsi="Arial" w:cs="Arial"/>
          <w:sz w:val="18"/>
          <w:szCs w:val="18"/>
        </w:rPr>
      </w:pPr>
      <w:r w:rsidRPr="00A87B1D">
        <w:rPr>
          <w:rFonts w:ascii="Arial" w:hAnsi="Arial" w:cs="Arial"/>
          <w:sz w:val="18"/>
          <w:szCs w:val="18"/>
        </w:rPr>
        <w:t>specific application of this product.</w:t>
      </w:r>
    </w:p>
    <w:p w14:paraId="79B17F19" w14:textId="77777777" w:rsidR="00A87B1D" w:rsidRPr="00A87B1D" w:rsidRDefault="00A87B1D" w:rsidP="00A87B1D">
      <w:pPr>
        <w:autoSpaceDE w:val="0"/>
        <w:autoSpaceDN w:val="0"/>
        <w:adjustRightInd w:val="0"/>
        <w:spacing w:after="0" w:line="240" w:lineRule="auto"/>
        <w:rPr>
          <w:rFonts w:ascii="Arial" w:hAnsi="Arial" w:cs="Arial"/>
          <w:sz w:val="18"/>
          <w:szCs w:val="18"/>
        </w:rPr>
      </w:pPr>
      <w:r w:rsidRPr="00A87B1D">
        <w:rPr>
          <w:rFonts w:ascii="Arial" w:hAnsi="Arial" w:cs="Arial"/>
          <w:b/>
          <w:bCs/>
          <w:sz w:val="18"/>
          <w:szCs w:val="18"/>
        </w:rPr>
        <w:t xml:space="preserve">Respiratory Protection </w:t>
      </w:r>
      <w:r>
        <w:rPr>
          <w:rFonts w:ascii="Arial" w:hAnsi="Arial" w:cs="Arial"/>
          <w:b/>
          <w:bCs/>
          <w:sz w:val="18"/>
          <w:szCs w:val="18"/>
        </w:rPr>
        <w:tab/>
      </w:r>
      <w:r>
        <w:rPr>
          <w:rFonts w:ascii="Arial" w:hAnsi="Arial" w:cs="Arial"/>
          <w:b/>
          <w:bCs/>
          <w:sz w:val="18"/>
          <w:szCs w:val="18"/>
        </w:rPr>
        <w:tab/>
      </w:r>
      <w:r w:rsidRPr="00A87B1D">
        <w:rPr>
          <w:rFonts w:ascii="Arial" w:hAnsi="Arial" w:cs="Arial"/>
          <w:sz w:val="18"/>
          <w:szCs w:val="18"/>
        </w:rPr>
        <w:t>Not normally needed. But if significant exposures are possible then the following</w:t>
      </w:r>
    </w:p>
    <w:p w14:paraId="2965CCDB" w14:textId="77777777" w:rsidR="00A87B1D" w:rsidRPr="00A87B1D" w:rsidRDefault="00A87B1D" w:rsidP="00A87B1D">
      <w:pPr>
        <w:autoSpaceDE w:val="0"/>
        <w:autoSpaceDN w:val="0"/>
        <w:adjustRightInd w:val="0"/>
        <w:spacing w:after="0" w:line="240" w:lineRule="auto"/>
        <w:ind w:left="2160" w:firstLine="720"/>
        <w:rPr>
          <w:rFonts w:ascii="Arial" w:hAnsi="Arial" w:cs="Arial"/>
          <w:sz w:val="18"/>
          <w:szCs w:val="18"/>
        </w:rPr>
      </w:pPr>
      <w:r w:rsidRPr="00A87B1D">
        <w:rPr>
          <w:rFonts w:ascii="Arial" w:hAnsi="Arial" w:cs="Arial"/>
          <w:sz w:val="18"/>
          <w:szCs w:val="18"/>
        </w:rPr>
        <w:t>respirator is recommended:</w:t>
      </w:r>
    </w:p>
    <w:p w14:paraId="4170C141" w14:textId="77777777" w:rsidR="00A87B1D" w:rsidRPr="00A87B1D" w:rsidRDefault="00A87B1D" w:rsidP="00A87B1D">
      <w:pPr>
        <w:autoSpaceDE w:val="0"/>
        <w:autoSpaceDN w:val="0"/>
        <w:adjustRightInd w:val="0"/>
        <w:spacing w:after="0" w:line="240" w:lineRule="auto"/>
        <w:ind w:left="2160" w:firstLine="720"/>
        <w:rPr>
          <w:rFonts w:ascii="Arial" w:hAnsi="Arial" w:cs="Arial"/>
          <w:sz w:val="18"/>
          <w:szCs w:val="18"/>
        </w:rPr>
      </w:pPr>
      <w:r w:rsidRPr="00A87B1D">
        <w:rPr>
          <w:rFonts w:ascii="Arial" w:hAnsi="Arial" w:cs="Arial"/>
          <w:sz w:val="18"/>
          <w:szCs w:val="18"/>
        </w:rPr>
        <w:t>Dust/mist respirator. (N95, P2/P3)</w:t>
      </w:r>
    </w:p>
    <w:p w14:paraId="1DB2B055" w14:textId="77777777" w:rsidR="00F10563" w:rsidRPr="00A87B1D" w:rsidRDefault="00A87B1D" w:rsidP="009F3A6D">
      <w:pPr>
        <w:autoSpaceDE w:val="0"/>
        <w:autoSpaceDN w:val="0"/>
        <w:adjustRightInd w:val="0"/>
        <w:spacing w:after="0" w:line="240" w:lineRule="auto"/>
        <w:rPr>
          <w:rFonts w:ascii="Arial" w:hAnsi="Arial" w:cs="Arial"/>
          <w:sz w:val="18"/>
          <w:szCs w:val="18"/>
        </w:rPr>
      </w:pPr>
      <w:r w:rsidRPr="00A87B1D">
        <w:rPr>
          <w:rFonts w:ascii="Arial" w:hAnsi="Arial" w:cs="Arial"/>
          <w:b/>
          <w:bCs/>
          <w:sz w:val="18"/>
          <w:szCs w:val="18"/>
        </w:rPr>
        <w:t xml:space="preserve">Hand Protection </w:t>
      </w:r>
      <w:r>
        <w:rPr>
          <w:rFonts w:ascii="Arial" w:hAnsi="Arial" w:cs="Arial"/>
          <w:b/>
          <w:bCs/>
          <w:sz w:val="18"/>
          <w:szCs w:val="18"/>
        </w:rPr>
        <w:tab/>
      </w:r>
      <w:r>
        <w:rPr>
          <w:rFonts w:ascii="Arial" w:hAnsi="Arial" w:cs="Arial"/>
          <w:b/>
          <w:bCs/>
          <w:sz w:val="18"/>
          <w:szCs w:val="18"/>
        </w:rPr>
        <w:tab/>
      </w:r>
      <w:r w:rsidRPr="00A87B1D">
        <w:rPr>
          <w:rFonts w:ascii="Arial" w:hAnsi="Arial" w:cs="Arial"/>
          <w:sz w:val="18"/>
          <w:szCs w:val="18"/>
        </w:rPr>
        <w:t>Normal work gloves</w:t>
      </w:r>
    </w:p>
    <w:p w14:paraId="6B237EEC" w14:textId="77777777" w:rsidR="00A87B1D" w:rsidRPr="00A87B1D" w:rsidRDefault="00A87B1D" w:rsidP="00A87B1D">
      <w:pPr>
        <w:autoSpaceDE w:val="0"/>
        <w:autoSpaceDN w:val="0"/>
        <w:adjustRightInd w:val="0"/>
        <w:spacing w:after="0" w:line="240" w:lineRule="auto"/>
        <w:rPr>
          <w:rFonts w:ascii="Arial" w:hAnsi="Arial" w:cs="Arial"/>
          <w:sz w:val="18"/>
          <w:szCs w:val="18"/>
        </w:rPr>
      </w:pPr>
      <w:r w:rsidRPr="00A87B1D">
        <w:rPr>
          <w:rFonts w:ascii="Arial" w:hAnsi="Arial" w:cs="Arial"/>
          <w:b/>
          <w:bCs/>
          <w:sz w:val="18"/>
          <w:szCs w:val="18"/>
        </w:rPr>
        <w:t xml:space="preserve">Skin Protection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A87B1D">
        <w:rPr>
          <w:rFonts w:ascii="Arial" w:hAnsi="Arial" w:cs="Arial"/>
          <w:sz w:val="18"/>
          <w:szCs w:val="18"/>
        </w:rPr>
        <w:t>Wear clothing appropriate for the work environment. Dusty clothing should be</w:t>
      </w:r>
    </w:p>
    <w:p w14:paraId="4BC91FF7" w14:textId="77777777" w:rsidR="00A87B1D" w:rsidRPr="00A87B1D" w:rsidRDefault="00A87B1D" w:rsidP="00A87B1D">
      <w:pPr>
        <w:autoSpaceDE w:val="0"/>
        <w:autoSpaceDN w:val="0"/>
        <w:adjustRightInd w:val="0"/>
        <w:spacing w:after="0" w:line="240" w:lineRule="auto"/>
        <w:ind w:left="2880"/>
        <w:rPr>
          <w:rFonts w:ascii="Arial" w:hAnsi="Arial" w:cs="Arial"/>
          <w:sz w:val="18"/>
          <w:szCs w:val="18"/>
        </w:rPr>
      </w:pPr>
      <w:r w:rsidRPr="00A87B1D">
        <w:rPr>
          <w:rFonts w:ascii="Arial" w:hAnsi="Arial" w:cs="Arial"/>
          <w:sz w:val="18"/>
          <w:szCs w:val="18"/>
        </w:rPr>
        <w:t>laundered before reuse. Use precautionary measures to avoid creating dust when</w:t>
      </w:r>
      <w:r>
        <w:rPr>
          <w:rFonts w:ascii="Arial" w:hAnsi="Arial" w:cs="Arial"/>
          <w:sz w:val="18"/>
          <w:szCs w:val="18"/>
        </w:rPr>
        <w:t xml:space="preserve"> </w:t>
      </w:r>
      <w:r w:rsidRPr="00A87B1D">
        <w:rPr>
          <w:rFonts w:ascii="Arial" w:hAnsi="Arial" w:cs="Arial"/>
          <w:sz w:val="18"/>
          <w:szCs w:val="18"/>
        </w:rPr>
        <w:t>removing or laundering clothing.</w:t>
      </w:r>
    </w:p>
    <w:p w14:paraId="7DDC26DC" w14:textId="77777777" w:rsidR="009F3A6D" w:rsidRPr="00A87B1D" w:rsidRDefault="00A87B1D" w:rsidP="009F3A6D">
      <w:pPr>
        <w:autoSpaceDE w:val="0"/>
        <w:autoSpaceDN w:val="0"/>
        <w:adjustRightInd w:val="0"/>
        <w:spacing w:after="0" w:line="240" w:lineRule="auto"/>
        <w:rPr>
          <w:rFonts w:ascii="Arial" w:hAnsi="Arial" w:cs="Arial"/>
          <w:sz w:val="18"/>
          <w:szCs w:val="18"/>
        </w:rPr>
      </w:pPr>
      <w:r w:rsidRPr="00A87B1D">
        <w:rPr>
          <w:rFonts w:ascii="Arial" w:hAnsi="Arial" w:cs="Arial"/>
          <w:b/>
          <w:bCs/>
          <w:sz w:val="18"/>
          <w:szCs w:val="18"/>
        </w:rPr>
        <w:t xml:space="preserve">Eye Protection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A87B1D">
        <w:rPr>
          <w:rFonts w:ascii="Arial" w:hAnsi="Arial" w:cs="Arial"/>
          <w:sz w:val="18"/>
          <w:szCs w:val="18"/>
        </w:rPr>
        <w:t>Wear safety glasses or goggles to protect against exposure</w:t>
      </w:r>
    </w:p>
    <w:p w14:paraId="01CBC7DA" w14:textId="77777777" w:rsidR="00A87B1D" w:rsidRPr="00A87B1D" w:rsidRDefault="00A87B1D" w:rsidP="00A87B1D">
      <w:pPr>
        <w:autoSpaceDE w:val="0"/>
        <w:autoSpaceDN w:val="0"/>
        <w:adjustRightInd w:val="0"/>
        <w:spacing w:after="0" w:line="240" w:lineRule="auto"/>
        <w:rPr>
          <w:rFonts w:ascii="Arial" w:hAnsi="Arial" w:cs="Arial"/>
          <w:sz w:val="18"/>
          <w:szCs w:val="18"/>
        </w:rPr>
      </w:pPr>
      <w:r w:rsidRPr="00A87B1D">
        <w:rPr>
          <w:rFonts w:ascii="Arial" w:hAnsi="Arial" w:cs="Arial"/>
          <w:b/>
          <w:bCs/>
          <w:sz w:val="18"/>
          <w:szCs w:val="18"/>
        </w:rPr>
        <w:t xml:space="preserve">Other Precautions </w:t>
      </w:r>
      <w:r>
        <w:rPr>
          <w:rFonts w:ascii="Arial" w:hAnsi="Arial" w:cs="Arial"/>
          <w:b/>
          <w:bCs/>
          <w:sz w:val="18"/>
          <w:szCs w:val="18"/>
        </w:rPr>
        <w:tab/>
      </w:r>
      <w:r>
        <w:rPr>
          <w:rFonts w:ascii="Arial" w:hAnsi="Arial" w:cs="Arial"/>
          <w:b/>
          <w:bCs/>
          <w:sz w:val="18"/>
          <w:szCs w:val="18"/>
        </w:rPr>
        <w:tab/>
      </w:r>
      <w:r w:rsidRPr="00A87B1D">
        <w:rPr>
          <w:rFonts w:ascii="Arial" w:hAnsi="Arial" w:cs="Arial"/>
          <w:sz w:val="18"/>
          <w:szCs w:val="18"/>
        </w:rPr>
        <w:t>None known.</w:t>
      </w:r>
    </w:p>
    <w:p w14:paraId="01BEA87A" w14:textId="77777777" w:rsidR="009F3A6D" w:rsidRDefault="009F3A6D" w:rsidP="009F3A6D">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576"/>
      </w:tblGrid>
      <w:tr w:rsidR="00A87B1D" w14:paraId="06B939AC" w14:textId="77777777" w:rsidTr="00A87B1D">
        <w:tc>
          <w:tcPr>
            <w:tcW w:w="9576" w:type="dxa"/>
          </w:tcPr>
          <w:p w14:paraId="0A51FF3B" w14:textId="77777777" w:rsidR="00A87B1D" w:rsidRPr="00A87B1D" w:rsidRDefault="00A87B1D" w:rsidP="00A87B1D">
            <w:pPr>
              <w:pStyle w:val="ListParagraph"/>
              <w:numPr>
                <w:ilvl w:val="0"/>
                <w:numId w:val="1"/>
              </w:numPr>
              <w:autoSpaceDE w:val="0"/>
              <w:autoSpaceDN w:val="0"/>
              <w:adjustRightInd w:val="0"/>
              <w:rPr>
                <w:rFonts w:ascii="Arial" w:hAnsi="Arial" w:cs="Arial"/>
                <w:b/>
              </w:rPr>
            </w:pPr>
            <w:r>
              <w:rPr>
                <w:rFonts w:ascii="Arial" w:hAnsi="Arial" w:cs="Arial"/>
                <w:b/>
              </w:rPr>
              <w:t>Physical and Chemical Properties</w:t>
            </w:r>
          </w:p>
        </w:tc>
      </w:tr>
    </w:tbl>
    <w:p w14:paraId="0AE63307" w14:textId="77777777" w:rsidR="009F3A6D" w:rsidRDefault="009F3A6D" w:rsidP="009F3A6D">
      <w:pPr>
        <w:autoSpaceDE w:val="0"/>
        <w:autoSpaceDN w:val="0"/>
        <w:adjustRightInd w:val="0"/>
        <w:spacing w:after="0" w:line="240" w:lineRule="auto"/>
        <w:rPr>
          <w:rFonts w:ascii="Arial" w:hAnsi="Arial" w:cs="Arial"/>
          <w:sz w:val="20"/>
          <w:szCs w:val="20"/>
        </w:rPr>
      </w:pPr>
    </w:p>
    <w:p w14:paraId="3C405606" w14:textId="77777777" w:rsidR="009039B0" w:rsidRPr="009039B0" w:rsidRDefault="009039B0" w:rsidP="009039B0">
      <w:pPr>
        <w:autoSpaceDE w:val="0"/>
        <w:autoSpaceDN w:val="0"/>
        <w:adjustRightInd w:val="0"/>
        <w:spacing w:after="0" w:line="240" w:lineRule="auto"/>
        <w:rPr>
          <w:rFonts w:ascii="Arial" w:hAnsi="Arial" w:cs="Arial"/>
          <w:b/>
          <w:bCs/>
          <w:sz w:val="20"/>
          <w:szCs w:val="20"/>
          <w:u w:val="single"/>
        </w:rPr>
      </w:pPr>
      <w:r w:rsidRPr="009039B0">
        <w:rPr>
          <w:rFonts w:ascii="Arial" w:hAnsi="Arial" w:cs="Arial"/>
          <w:b/>
          <w:bCs/>
          <w:sz w:val="20"/>
          <w:szCs w:val="20"/>
          <w:u w:val="single"/>
        </w:rPr>
        <w:t>9.1. Information on basic physical and chemical properties</w:t>
      </w:r>
    </w:p>
    <w:p w14:paraId="0B30FA98" w14:textId="77777777" w:rsidR="009039B0" w:rsidRPr="009039B0" w:rsidRDefault="009039B0" w:rsidP="009039B0">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Physical State: </w:t>
      </w:r>
      <w:r w:rsidRPr="009039B0">
        <w:rPr>
          <w:rFonts w:ascii="Arial" w:hAnsi="Arial" w:cs="Arial"/>
          <w:sz w:val="18"/>
          <w:szCs w:val="18"/>
        </w:rPr>
        <w:t>Solid</w:t>
      </w:r>
      <w:r w:rsidRPr="009039B0">
        <w:rPr>
          <w:rFonts w:ascii="Arial" w:hAnsi="Arial" w:cs="Arial"/>
          <w:sz w:val="18"/>
          <w:szCs w:val="18"/>
        </w:rPr>
        <w:tab/>
      </w:r>
      <w:r w:rsidRPr="009039B0">
        <w:rPr>
          <w:rFonts w:ascii="Arial" w:hAnsi="Arial" w:cs="Arial"/>
          <w:sz w:val="18"/>
          <w:szCs w:val="18"/>
        </w:rPr>
        <w:tab/>
      </w:r>
      <w:r w:rsidRPr="009039B0">
        <w:rPr>
          <w:rFonts w:ascii="Arial" w:hAnsi="Arial" w:cs="Arial"/>
          <w:sz w:val="18"/>
          <w:szCs w:val="18"/>
        </w:rPr>
        <w:tab/>
      </w:r>
      <w:r w:rsidRPr="009039B0">
        <w:rPr>
          <w:rFonts w:ascii="Arial" w:hAnsi="Arial" w:cs="Arial"/>
          <w:sz w:val="18"/>
          <w:szCs w:val="18"/>
        </w:rPr>
        <w:tab/>
      </w:r>
      <w:r w:rsidRPr="009039B0">
        <w:rPr>
          <w:rFonts w:ascii="Arial" w:hAnsi="Arial" w:cs="Arial"/>
          <w:sz w:val="18"/>
          <w:szCs w:val="18"/>
        </w:rPr>
        <w:tab/>
      </w:r>
      <w:r w:rsidRPr="009039B0">
        <w:rPr>
          <w:rFonts w:ascii="Arial" w:hAnsi="Arial" w:cs="Arial"/>
          <w:b/>
          <w:bCs/>
          <w:sz w:val="18"/>
          <w:szCs w:val="18"/>
        </w:rPr>
        <w:t xml:space="preserve">Color: </w:t>
      </w:r>
      <w:r>
        <w:rPr>
          <w:rFonts w:ascii="Arial" w:hAnsi="Arial" w:cs="Arial"/>
          <w:b/>
          <w:bCs/>
          <w:sz w:val="18"/>
          <w:szCs w:val="18"/>
        </w:rPr>
        <w:tab/>
      </w:r>
      <w:r>
        <w:rPr>
          <w:rFonts w:ascii="Arial" w:hAnsi="Arial" w:cs="Arial"/>
          <w:b/>
          <w:bCs/>
          <w:sz w:val="18"/>
          <w:szCs w:val="18"/>
        </w:rPr>
        <w:tab/>
      </w:r>
      <w:r>
        <w:rPr>
          <w:rFonts w:ascii="Arial" w:hAnsi="Arial" w:cs="Arial"/>
          <w:sz w:val="18"/>
          <w:szCs w:val="18"/>
        </w:rPr>
        <w:t>Various</w:t>
      </w:r>
    </w:p>
    <w:p w14:paraId="710A5562" w14:textId="77777777" w:rsidR="009039B0" w:rsidRPr="009039B0" w:rsidRDefault="009039B0" w:rsidP="009039B0">
      <w:pPr>
        <w:autoSpaceDE w:val="0"/>
        <w:autoSpaceDN w:val="0"/>
        <w:adjustRightInd w:val="0"/>
        <w:spacing w:after="0" w:line="240" w:lineRule="auto"/>
        <w:rPr>
          <w:rFonts w:ascii="Arial" w:hAnsi="Arial" w:cs="Arial"/>
          <w:b/>
          <w:bCs/>
          <w:sz w:val="18"/>
          <w:szCs w:val="18"/>
        </w:rPr>
      </w:pPr>
      <w:r w:rsidRPr="009039B0">
        <w:rPr>
          <w:rFonts w:ascii="Arial" w:hAnsi="Arial" w:cs="Arial"/>
          <w:b/>
          <w:bCs/>
          <w:sz w:val="18"/>
          <w:szCs w:val="18"/>
        </w:rPr>
        <w:t xml:space="preserve">Odor: </w:t>
      </w:r>
      <w:r w:rsidRPr="009039B0">
        <w:rPr>
          <w:rFonts w:ascii="Arial" w:hAnsi="Arial" w:cs="Arial"/>
          <w:sz w:val="18"/>
          <w:szCs w:val="18"/>
        </w:rPr>
        <w:t>Odorless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039B0">
        <w:rPr>
          <w:rFonts w:ascii="Arial" w:hAnsi="Arial" w:cs="Arial"/>
          <w:b/>
          <w:bCs/>
          <w:sz w:val="18"/>
          <w:szCs w:val="18"/>
        </w:rPr>
        <w:t>Odor</w:t>
      </w:r>
      <w:r>
        <w:rPr>
          <w:rFonts w:ascii="Arial" w:hAnsi="Arial" w:cs="Arial"/>
          <w:b/>
          <w:bCs/>
          <w:sz w:val="18"/>
          <w:szCs w:val="18"/>
        </w:rPr>
        <w:tab/>
      </w:r>
      <w:r>
        <w:rPr>
          <w:rFonts w:ascii="Arial" w:hAnsi="Arial" w:cs="Arial"/>
          <w:b/>
          <w:bCs/>
          <w:sz w:val="18"/>
          <w:szCs w:val="18"/>
        </w:rPr>
        <w:tab/>
      </w:r>
      <w:r w:rsidRPr="009039B0">
        <w:rPr>
          <w:rFonts w:ascii="Arial" w:hAnsi="Arial" w:cs="Arial"/>
          <w:bCs/>
          <w:sz w:val="18"/>
          <w:szCs w:val="18"/>
        </w:rPr>
        <w:t>No information available</w:t>
      </w:r>
    </w:p>
    <w:p w14:paraId="347A8B56" w14:textId="77777777" w:rsidR="009039B0" w:rsidRDefault="009039B0" w:rsidP="009039B0">
      <w:pPr>
        <w:autoSpaceDE w:val="0"/>
        <w:autoSpaceDN w:val="0"/>
        <w:adjustRightInd w:val="0"/>
        <w:spacing w:after="0" w:line="240" w:lineRule="auto"/>
        <w:ind w:left="4320" w:firstLine="720"/>
        <w:rPr>
          <w:rFonts w:ascii="Arial" w:hAnsi="Arial" w:cs="Arial"/>
          <w:b/>
          <w:bCs/>
          <w:sz w:val="20"/>
          <w:szCs w:val="20"/>
        </w:rPr>
      </w:pPr>
      <w:r w:rsidRPr="009039B0">
        <w:rPr>
          <w:rFonts w:ascii="Arial" w:hAnsi="Arial" w:cs="Arial"/>
          <w:b/>
          <w:bCs/>
          <w:sz w:val="18"/>
          <w:szCs w:val="18"/>
        </w:rPr>
        <w:t>Threshold</w:t>
      </w:r>
      <w:r>
        <w:rPr>
          <w:rFonts w:ascii="Arial" w:hAnsi="Arial" w:cs="Arial"/>
          <w:b/>
          <w:bCs/>
          <w:sz w:val="20"/>
          <w:szCs w:val="20"/>
        </w:rPr>
        <w:t>:</w:t>
      </w:r>
      <w:r>
        <w:rPr>
          <w:rFonts w:ascii="Arial" w:hAnsi="Arial" w:cs="Arial"/>
          <w:b/>
          <w:bCs/>
          <w:sz w:val="20"/>
          <w:szCs w:val="20"/>
        </w:rPr>
        <w:tab/>
      </w:r>
    </w:p>
    <w:p w14:paraId="5C402A19" w14:textId="77777777" w:rsidR="009F3A6D" w:rsidRDefault="009F3A6D" w:rsidP="009F3A6D">
      <w:pPr>
        <w:autoSpaceDE w:val="0"/>
        <w:autoSpaceDN w:val="0"/>
        <w:adjustRightInd w:val="0"/>
        <w:spacing w:after="0" w:line="240" w:lineRule="auto"/>
        <w:rPr>
          <w:rFonts w:ascii="Arial" w:hAnsi="Arial" w:cs="Arial"/>
          <w:b/>
          <w:bCs/>
          <w:sz w:val="20"/>
          <w:szCs w:val="20"/>
        </w:rPr>
      </w:pPr>
    </w:p>
    <w:p w14:paraId="249BE257" w14:textId="77777777" w:rsidR="009F3A6D" w:rsidRPr="009039B0" w:rsidRDefault="009F3A6D" w:rsidP="009F3A6D">
      <w:pPr>
        <w:autoSpaceDE w:val="0"/>
        <w:autoSpaceDN w:val="0"/>
        <w:adjustRightInd w:val="0"/>
        <w:spacing w:after="0" w:line="240" w:lineRule="auto"/>
        <w:rPr>
          <w:rFonts w:ascii="Arial" w:hAnsi="Arial" w:cs="Arial"/>
          <w:sz w:val="20"/>
          <w:szCs w:val="20"/>
        </w:rPr>
      </w:pPr>
      <w:r w:rsidRPr="009039B0">
        <w:rPr>
          <w:rFonts w:ascii="Arial" w:hAnsi="Arial" w:cs="Arial"/>
          <w:sz w:val="20"/>
          <w:szCs w:val="20"/>
          <w:u w:val="single"/>
        </w:rPr>
        <w:t>Property</w:t>
      </w:r>
      <w:r w:rsidR="009039B0">
        <w:rPr>
          <w:rFonts w:ascii="Arial" w:hAnsi="Arial" w:cs="Arial"/>
          <w:sz w:val="20"/>
          <w:szCs w:val="20"/>
        </w:rPr>
        <w:tab/>
      </w:r>
      <w:r w:rsidR="009039B0">
        <w:rPr>
          <w:rFonts w:ascii="Arial" w:hAnsi="Arial" w:cs="Arial"/>
          <w:sz w:val="20"/>
          <w:szCs w:val="20"/>
        </w:rPr>
        <w:tab/>
      </w:r>
      <w:r w:rsidR="009039B0">
        <w:rPr>
          <w:rFonts w:ascii="Arial" w:hAnsi="Arial" w:cs="Arial"/>
          <w:sz w:val="20"/>
          <w:szCs w:val="20"/>
        </w:rPr>
        <w:tab/>
      </w:r>
      <w:r w:rsidR="009039B0">
        <w:rPr>
          <w:rFonts w:ascii="Arial" w:hAnsi="Arial" w:cs="Arial"/>
          <w:sz w:val="20"/>
          <w:szCs w:val="20"/>
        </w:rPr>
        <w:tab/>
      </w:r>
      <w:r w:rsidR="009039B0">
        <w:rPr>
          <w:rFonts w:ascii="Arial" w:hAnsi="Arial" w:cs="Arial"/>
          <w:sz w:val="20"/>
          <w:szCs w:val="20"/>
        </w:rPr>
        <w:tab/>
      </w:r>
      <w:r w:rsidR="009039B0">
        <w:rPr>
          <w:rFonts w:ascii="Arial" w:hAnsi="Arial" w:cs="Arial"/>
          <w:sz w:val="20"/>
          <w:szCs w:val="20"/>
        </w:rPr>
        <w:tab/>
      </w:r>
      <w:r w:rsidR="009039B0" w:rsidRPr="009039B0">
        <w:rPr>
          <w:rFonts w:ascii="Arial" w:hAnsi="Arial" w:cs="Arial"/>
          <w:sz w:val="20"/>
          <w:szCs w:val="20"/>
          <w:u w:val="single"/>
        </w:rPr>
        <w:t>Values</w:t>
      </w:r>
    </w:p>
    <w:p w14:paraId="0B46F49B" w14:textId="77777777" w:rsidR="009F3A6D" w:rsidRPr="009039B0" w:rsidRDefault="009F3A6D" w:rsidP="009F3A6D">
      <w:pPr>
        <w:autoSpaceDE w:val="0"/>
        <w:autoSpaceDN w:val="0"/>
        <w:adjustRightInd w:val="0"/>
        <w:spacing w:after="0" w:line="240" w:lineRule="auto"/>
        <w:rPr>
          <w:rFonts w:ascii="Arial" w:hAnsi="Arial" w:cs="Arial"/>
          <w:sz w:val="18"/>
          <w:szCs w:val="18"/>
          <w:u w:val="single"/>
        </w:rPr>
      </w:pPr>
      <w:r w:rsidRPr="009039B0">
        <w:rPr>
          <w:rFonts w:ascii="Arial" w:hAnsi="Arial" w:cs="Arial"/>
          <w:sz w:val="18"/>
          <w:szCs w:val="18"/>
          <w:u w:val="single"/>
        </w:rPr>
        <w:t>Remarks/ - Method</w:t>
      </w:r>
    </w:p>
    <w:p w14:paraId="3C229F59"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pH:</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9.9</w:t>
      </w:r>
      <w:r w:rsidR="009039B0">
        <w:rPr>
          <w:rFonts w:ascii="Arial" w:hAnsi="Arial" w:cs="Arial"/>
          <w:sz w:val="18"/>
          <w:szCs w:val="18"/>
        </w:rPr>
        <w:tab/>
      </w:r>
      <w:r w:rsidR="009039B0">
        <w:rPr>
          <w:rFonts w:ascii="Arial" w:hAnsi="Arial" w:cs="Arial"/>
          <w:sz w:val="18"/>
          <w:szCs w:val="18"/>
        </w:rPr>
        <w:tab/>
      </w:r>
      <w:r w:rsidR="009039B0">
        <w:rPr>
          <w:rFonts w:ascii="Arial" w:hAnsi="Arial" w:cs="Arial"/>
          <w:sz w:val="18"/>
          <w:szCs w:val="18"/>
        </w:rPr>
        <w:tab/>
      </w:r>
      <w:r w:rsidR="009039B0">
        <w:rPr>
          <w:rFonts w:ascii="Arial" w:hAnsi="Arial" w:cs="Arial"/>
          <w:sz w:val="18"/>
          <w:szCs w:val="18"/>
        </w:rPr>
        <w:tab/>
      </w:r>
      <w:r w:rsidR="009039B0">
        <w:rPr>
          <w:rFonts w:ascii="Arial" w:hAnsi="Arial" w:cs="Arial"/>
          <w:sz w:val="18"/>
          <w:szCs w:val="18"/>
        </w:rPr>
        <w:tab/>
      </w:r>
      <w:r w:rsidR="009039B0">
        <w:rPr>
          <w:rFonts w:ascii="Arial" w:hAnsi="Arial" w:cs="Arial"/>
          <w:sz w:val="18"/>
          <w:szCs w:val="18"/>
        </w:rPr>
        <w:tab/>
      </w:r>
    </w:p>
    <w:p w14:paraId="1747E649"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Freezing Point/Range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information available.</w:t>
      </w:r>
    </w:p>
    <w:p w14:paraId="3C5A46E7"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Melting Point/Range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6E5ED139"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Boiling Point/Range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468D7895"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Flash Point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sz w:val="18"/>
          <w:szCs w:val="18"/>
        </w:rPr>
        <w:t>No data available</w:t>
      </w:r>
    </w:p>
    <w:p w14:paraId="3C57D627"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Flammability (solid, gas)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10BF70D6" w14:textId="77777777" w:rsidR="009F3A6D" w:rsidRPr="009039B0" w:rsidRDefault="009F3A6D" w:rsidP="009039B0">
      <w:pPr>
        <w:autoSpaceDE w:val="0"/>
        <w:autoSpaceDN w:val="0"/>
        <w:adjustRightInd w:val="0"/>
        <w:spacing w:after="0" w:line="240" w:lineRule="auto"/>
        <w:ind w:firstLine="720"/>
        <w:rPr>
          <w:rFonts w:ascii="Arial" w:hAnsi="Arial" w:cs="Arial"/>
          <w:sz w:val="18"/>
          <w:szCs w:val="18"/>
        </w:rPr>
      </w:pPr>
      <w:r w:rsidRPr="009039B0">
        <w:rPr>
          <w:rFonts w:ascii="Arial" w:hAnsi="Arial" w:cs="Arial"/>
          <w:b/>
          <w:bCs/>
          <w:sz w:val="16"/>
          <w:szCs w:val="16"/>
        </w:rPr>
        <w:t xml:space="preserve">upper flammability </w:t>
      </w:r>
      <w:proofErr w:type="gramStart"/>
      <w:r w:rsidRPr="009039B0">
        <w:rPr>
          <w:rFonts w:ascii="Arial" w:hAnsi="Arial" w:cs="Arial"/>
          <w:b/>
          <w:bCs/>
          <w:sz w:val="16"/>
          <w:szCs w:val="16"/>
        </w:rPr>
        <w:t>limit</w:t>
      </w:r>
      <w:proofErr w:type="gramEnd"/>
      <w:r w:rsidRPr="009039B0">
        <w:rPr>
          <w:rFonts w:ascii="Arial" w:hAnsi="Arial" w:cs="Arial"/>
          <w:b/>
          <w:bCs/>
          <w:sz w:val="18"/>
          <w:szCs w:val="18"/>
        </w:rPr>
        <w:t xml:space="preserve">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1B586CFA" w14:textId="77777777" w:rsidR="009F3A6D" w:rsidRPr="009039B0" w:rsidRDefault="009F3A6D" w:rsidP="009039B0">
      <w:pPr>
        <w:autoSpaceDE w:val="0"/>
        <w:autoSpaceDN w:val="0"/>
        <w:adjustRightInd w:val="0"/>
        <w:spacing w:after="0" w:line="240" w:lineRule="auto"/>
        <w:ind w:firstLine="720"/>
        <w:rPr>
          <w:rFonts w:ascii="Arial" w:hAnsi="Arial" w:cs="Arial"/>
          <w:sz w:val="18"/>
          <w:szCs w:val="18"/>
        </w:rPr>
      </w:pPr>
      <w:r w:rsidRPr="009039B0">
        <w:rPr>
          <w:rFonts w:ascii="Arial" w:hAnsi="Arial" w:cs="Arial"/>
          <w:b/>
          <w:bCs/>
          <w:sz w:val="16"/>
          <w:szCs w:val="16"/>
        </w:rPr>
        <w:t xml:space="preserve">lower flammability </w:t>
      </w:r>
      <w:proofErr w:type="gramStart"/>
      <w:r w:rsidRPr="009039B0">
        <w:rPr>
          <w:rFonts w:ascii="Arial" w:hAnsi="Arial" w:cs="Arial"/>
          <w:b/>
          <w:bCs/>
          <w:sz w:val="16"/>
          <w:szCs w:val="16"/>
        </w:rPr>
        <w:t>limit</w:t>
      </w:r>
      <w:proofErr w:type="gramEnd"/>
      <w:r w:rsidRPr="009039B0">
        <w:rPr>
          <w:rFonts w:ascii="Arial" w:hAnsi="Arial" w:cs="Arial"/>
          <w:b/>
          <w:bCs/>
          <w:sz w:val="16"/>
          <w:szCs w:val="16"/>
        </w:rPr>
        <w:t xml:space="preserve"> </w:t>
      </w:r>
      <w:r w:rsidR="009039B0" w:rsidRPr="009039B0">
        <w:rPr>
          <w:rFonts w:ascii="Arial" w:hAnsi="Arial" w:cs="Arial"/>
          <w:b/>
          <w:bCs/>
          <w:sz w:val="16"/>
          <w:szCs w:val="16"/>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2A59853E"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Evaporation rate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47596DDF"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Vapor Pressure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4CD8CF64"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Vapor Density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3498FED4"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Specific Gravity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2.65</w:t>
      </w:r>
    </w:p>
    <w:p w14:paraId="6C74DA23"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Water Solubility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Insoluble in water</w:t>
      </w:r>
    </w:p>
    <w:p w14:paraId="59E169B9" w14:textId="77777777" w:rsidR="009F3A6D" w:rsidRPr="009039B0" w:rsidRDefault="009F3A6D" w:rsidP="009F3A6D">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Solubility in other solvents </w:t>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009039B0">
        <w:rPr>
          <w:rFonts w:ascii="Arial" w:hAnsi="Arial" w:cs="Arial"/>
          <w:b/>
          <w:bCs/>
          <w:sz w:val="18"/>
          <w:szCs w:val="18"/>
        </w:rPr>
        <w:tab/>
      </w:r>
      <w:r w:rsidRPr="009039B0">
        <w:rPr>
          <w:rFonts w:ascii="Arial" w:hAnsi="Arial" w:cs="Arial"/>
          <w:sz w:val="18"/>
          <w:szCs w:val="18"/>
        </w:rPr>
        <w:t>No data available</w:t>
      </w:r>
    </w:p>
    <w:p w14:paraId="37A1C589" w14:textId="77777777" w:rsidR="009039B0" w:rsidRDefault="009039B0" w:rsidP="009039B0">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Partition coefficient: n-octanol/water</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9039B0">
        <w:rPr>
          <w:rFonts w:ascii="Arial" w:hAnsi="Arial" w:cs="Arial"/>
          <w:sz w:val="18"/>
          <w:szCs w:val="18"/>
        </w:rPr>
        <w:t>No data available</w:t>
      </w:r>
    </w:p>
    <w:p w14:paraId="5423DEC0" w14:textId="77777777" w:rsidR="009039B0" w:rsidRPr="009039B0" w:rsidRDefault="009039B0" w:rsidP="009039B0">
      <w:pPr>
        <w:autoSpaceDE w:val="0"/>
        <w:autoSpaceDN w:val="0"/>
        <w:adjustRightInd w:val="0"/>
        <w:spacing w:after="0" w:line="240" w:lineRule="auto"/>
        <w:rPr>
          <w:rFonts w:ascii="Arial" w:hAnsi="Arial" w:cs="Arial"/>
          <w:b/>
          <w:bCs/>
          <w:sz w:val="18"/>
          <w:szCs w:val="18"/>
        </w:rPr>
      </w:pPr>
      <w:r w:rsidRPr="009039B0">
        <w:rPr>
          <w:rFonts w:ascii="Arial" w:hAnsi="Arial" w:cs="Arial"/>
          <w:b/>
          <w:bCs/>
          <w:sz w:val="18"/>
          <w:szCs w:val="18"/>
        </w:rPr>
        <w:t xml:space="preserve">Autoignition Temperature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9039B0">
        <w:rPr>
          <w:rFonts w:ascii="Arial" w:hAnsi="Arial" w:cs="Arial"/>
          <w:sz w:val="18"/>
          <w:szCs w:val="18"/>
        </w:rPr>
        <w:t>No data available</w:t>
      </w:r>
    </w:p>
    <w:p w14:paraId="7F255E9D" w14:textId="77777777" w:rsidR="009039B0" w:rsidRPr="009039B0" w:rsidRDefault="009039B0" w:rsidP="009039B0">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Decomposition Temperature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9039B0">
        <w:rPr>
          <w:rFonts w:ascii="Arial" w:hAnsi="Arial" w:cs="Arial"/>
          <w:sz w:val="18"/>
          <w:szCs w:val="18"/>
        </w:rPr>
        <w:t>No data available</w:t>
      </w:r>
    </w:p>
    <w:p w14:paraId="57AB9855" w14:textId="77777777" w:rsidR="009039B0" w:rsidRPr="009039B0" w:rsidRDefault="009039B0" w:rsidP="009039B0">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Viscosity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9039B0">
        <w:rPr>
          <w:rFonts w:ascii="Arial" w:hAnsi="Arial" w:cs="Arial"/>
          <w:sz w:val="18"/>
          <w:szCs w:val="18"/>
        </w:rPr>
        <w:t>No data available</w:t>
      </w:r>
    </w:p>
    <w:p w14:paraId="6CFFD2E9" w14:textId="77777777" w:rsidR="009039B0" w:rsidRPr="009039B0" w:rsidRDefault="009039B0" w:rsidP="009039B0">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Explosive Properties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9039B0">
        <w:rPr>
          <w:rFonts w:ascii="Arial" w:hAnsi="Arial" w:cs="Arial"/>
          <w:sz w:val="18"/>
          <w:szCs w:val="18"/>
        </w:rPr>
        <w:t>No information available</w:t>
      </w:r>
    </w:p>
    <w:p w14:paraId="2D4B3346" w14:textId="77777777" w:rsidR="009039B0" w:rsidRPr="009039B0" w:rsidRDefault="009039B0" w:rsidP="009039B0">
      <w:pPr>
        <w:autoSpaceDE w:val="0"/>
        <w:autoSpaceDN w:val="0"/>
        <w:adjustRightInd w:val="0"/>
        <w:spacing w:after="0" w:line="240" w:lineRule="auto"/>
        <w:rPr>
          <w:rFonts w:ascii="Arial" w:hAnsi="Arial" w:cs="Arial"/>
          <w:sz w:val="18"/>
          <w:szCs w:val="18"/>
        </w:rPr>
      </w:pPr>
      <w:r w:rsidRPr="009039B0">
        <w:rPr>
          <w:rFonts w:ascii="Arial" w:hAnsi="Arial" w:cs="Arial"/>
          <w:b/>
          <w:bCs/>
          <w:sz w:val="18"/>
          <w:szCs w:val="18"/>
        </w:rPr>
        <w:t xml:space="preserve">Oxidizing Properties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9039B0">
        <w:rPr>
          <w:rFonts w:ascii="Arial" w:hAnsi="Arial" w:cs="Arial"/>
          <w:sz w:val="18"/>
          <w:szCs w:val="18"/>
        </w:rPr>
        <w:t>No information available</w:t>
      </w:r>
    </w:p>
    <w:p w14:paraId="38FADD5F" w14:textId="77777777" w:rsidR="009039B0" w:rsidRDefault="009039B0" w:rsidP="009039B0">
      <w:pPr>
        <w:autoSpaceDE w:val="0"/>
        <w:autoSpaceDN w:val="0"/>
        <w:adjustRightInd w:val="0"/>
        <w:spacing w:after="0" w:line="240" w:lineRule="auto"/>
        <w:rPr>
          <w:rFonts w:ascii="Arial" w:hAnsi="Arial" w:cs="Arial"/>
          <w:b/>
          <w:bCs/>
          <w:sz w:val="20"/>
          <w:szCs w:val="20"/>
        </w:rPr>
      </w:pPr>
    </w:p>
    <w:p w14:paraId="0B0B504B" w14:textId="77777777" w:rsidR="009039B0" w:rsidRPr="009039B0" w:rsidRDefault="009039B0" w:rsidP="009039B0">
      <w:pPr>
        <w:autoSpaceDE w:val="0"/>
        <w:autoSpaceDN w:val="0"/>
        <w:adjustRightInd w:val="0"/>
        <w:spacing w:after="0" w:line="240" w:lineRule="auto"/>
        <w:rPr>
          <w:rFonts w:ascii="Arial" w:hAnsi="Arial" w:cs="Arial"/>
          <w:b/>
          <w:bCs/>
          <w:sz w:val="20"/>
          <w:szCs w:val="20"/>
          <w:u w:val="single"/>
        </w:rPr>
      </w:pPr>
      <w:r w:rsidRPr="009039B0">
        <w:rPr>
          <w:rFonts w:ascii="Arial" w:hAnsi="Arial" w:cs="Arial"/>
          <w:b/>
          <w:bCs/>
          <w:sz w:val="20"/>
          <w:szCs w:val="20"/>
          <w:u w:val="single"/>
        </w:rPr>
        <w:t>9.2. Other information</w:t>
      </w:r>
    </w:p>
    <w:p w14:paraId="4C140B5C" w14:textId="77777777" w:rsidR="009039B0" w:rsidRDefault="009039B0" w:rsidP="009039B0">
      <w:pPr>
        <w:autoSpaceDE w:val="0"/>
        <w:autoSpaceDN w:val="0"/>
        <w:adjustRightInd w:val="0"/>
        <w:spacing w:after="0" w:line="240" w:lineRule="auto"/>
        <w:rPr>
          <w:rFonts w:ascii="Arial" w:hAnsi="Arial" w:cs="Arial"/>
          <w:sz w:val="20"/>
          <w:szCs w:val="20"/>
        </w:rPr>
      </w:pPr>
      <w:r w:rsidRPr="009039B0">
        <w:rPr>
          <w:rFonts w:ascii="Arial" w:hAnsi="Arial" w:cs="Arial"/>
          <w:b/>
          <w:bCs/>
          <w:sz w:val="18"/>
          <w:szCs w:val="18"/>
        </w:rPr>
        <w:t>VOC Content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9039B0">
        <w:rPr>
          <w:rFonts w:ascii="Arial" w:hAnsi="Arial" w:cs="Arial"/>
          <w:sz w:val="18"/>
          <w:szCs w:val="18"/>
        </w:rPr>
        <w:t>No data available</w:t>
      </w:r>
    </w:p>
    <w:p w14:paraId="3804B884" w14:textId="77777777" w:rsidR="009039B0" w:rsidRPr="009039B0" w:rsidRDefault="009039B0" w:rsidP="009039B0">
      <w:pPr>
        <w:autoSpaceDE w:val="0"/>
        <w:autoSpaceDN w:val="0"/>
        <w:adjustRightInd w:val="0"/>
        <w:spacing w:after="0" w:line="240" w:lineRule="auto"/>
        <w:rPr>
          <w:rFonts w:ascii="Arial" w:hAnsi="Arial" w:cs="Arial"/>
          <w:b/>
          <w:bCs/>
          <w:sz w:val="18"/>
          <w:szCs w:val="18"/>
        </w:rPr>
      </w:pPr>
    </w:p>
    <w:tbl>
      <w:tblPr>
        <w:tblStyle w:val="TableGrid"/>
        <w:tblW w:w="0" w:type="auto"/>
        <w:tblLook w:val="04A0" w:firstRow="1" w:lastRow="0" w:firstColumn="1" w:lastColumn="0" w:noHBand="0" w:noVBand="1"/>
      </w:tblPr>
      <w:tblGrid>
        <w:gridCol w:w="9576"/>
      </w:tblGrid>
      <w:tr w:rsidR="009039B0" w14:paraId="0BF14402" w14:textId="77777777" w:rsidTr="009039B0">
        <w:tc>
          <w:tcPr>
            <w:tcW w:w="9576" w:type="dxa"/>
          </w:tcPr>
          <w:p w14:paraId="28276F9B" w14:textId="77777777" w:rsidR="009039B0" w:rsidRPr="009039B0" w:rsidRDefault="009039B0" w:rsidP="009039B0">
            <w:pPr>
              <w:pStyle w:val="ListParagraph"/>
              <w:numPr>
                <w:ilvl w:val="0"/>
                <w:numId w:val="1"/>
              </w:numPr>
              <w:autoSpaceDE w:val="0"/>
              <w:autoSpaceDN w:val="0"/>
              <w:adjustRightInd w:val="0"/>
              <w:rPr>
                <w:rFonts w:ascii="Arial" w:hAnsi="Arial" w:cs="Arial"/>
                <w:b/>
                <w:bCs/>
              </w:rPr>
            </w:pPr>
            <w:r>
              <w:rPr>
                <w:rFonts w:ascii="Arial" w:hAnsi="Arial" w:cs="Arial"/>
                <w:b/>
                <w:bCs/>
              </w:rPr>
              <w:t>Stability and Reactivity</w:t>
            </w:r>
          </w:p>
        </w:tc>
      </w:tr>
    </w:tbl>
    <w:p w14:paraId="41CACB21" w14:textId="77777777" w:rsidR="009039B0" w:rsidRPr="009039B0" w:rsidRDefault="009039B0" w:rsidP="009039B0">
      <w:pPr>
        <w:autoSpaceDE w:val="0"/>
        <w:autoSpaceDN w:val="0"/>
        <w:adjustRightInd w:val="0"/>
        <w:spacing w:after="0" w:line="240" w:lineRule="auto"/>
        <w:rPr>
          <w:rFonts w:ascii="Arial" w:hAnsi="Arial" w:cs="Arial"/>
          <w:b/>
          <w:bCs/>
          <w:sz w:val="18"/>
          <w:szCs w:val="18"/>
        </w:rPr>
      </w:pPr>
    </w:p>
    <w:p w14:paraId="1BDF98FE" w14:textId="77777777" w:rsidR="005C1BF4" w:rsidRPr="005C1BF4" w:rsidRDefault="005C1BF4" w:rsidP="005C1BF4">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10.1. Reactivity</w:t>
      </w:r>
    </w:p>
    <w:p w14:paraId="6BFD003E" w14:textId="77777777" w:rsidR="005C1BF4" w:rsidRPr="005C1BF4" w:rsidRDefault="005C1BF4" w:rsidP="005C1BF4">
      <w:pPr>
        <w:autoSpaceDE w:val="0"/>
        <w:autoSpaceDN w:val="0"/>
        <w:adjustRightInd w:val="0"/>
        <w:spacing w:after="0" w:line="240" w:lineRule="auto"/>
        <w:rPr>
          <w:rFonts w:ascii="Arial" w:hAnsi="Arial" w:cs="Arial"/>
          <w:sz w:val="18"/>
          <w:szCs w:val="18"/>
        </w:rPr>
      </w:pPr>
      <w:r w:rsidRPr="005C1BF4">
        <w:rPr>
          <w:rFonts w:ascii="Arial" w:hAnsi="Arial" w:cs="Arial"/>
          <w:sz w:val="18"/>
          <w:szCs w:val="18"/>
        </w:rPr>
        <w:t>Not expected to be reactive.</w:t>
      </w:r>
    </w:p>
    <w:p w14:paraId="63FF3EA9" w14:textId="77777777" w:rsidR="005C1BF4" w:rsidRDefault="005C1BF4" w:rsidP="005C1BF4">
      <w:pPr>
        <w:autoSpaceDE w:val="0"/>
        <w:autoSpaceDN w:val="0"/>
        <w:adjustRightInd w:val="0"/>
        <w:spacing w:after="0" w:line="240" w:lineRule="auto"/>
        <w:rPr>
          <w:rFonts w:ascii="Arial" w:hAnsi="Arial" w:cs="Arial"/>
          <w:b/>
          <w:bCs/>
          <w:sz w:val="20"/>
          <w:szCs w:val="20"/>
          <w:u w:val="single"/>
        </w:rPr>
      </w:pPr>
    </w:p>
    <w:p w14:paraId="5213C836" w14:textId="77777777" w:rsidR="005C1BF4" w:rsidRPr="005C1BF4" w:rsidRDefault="005C1BF4" w:rsidP="005C1BF4">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10.2. Chemical Stability</w:t>
      </w:r>
    </w:p>
    <w:p w14:paraId="5BF4B242" w14:textId="77777777" w:rsidR="005C1BF4" w:rsidRPr="005C1BF4" w:rsidRDefault="005C1BF4" w:rsidP="005C1BF4">
      <w:pPr>
        <w:autoSpaceDE w:val="0"/>
        <w:autoSpaceDN w:val="0"/>
        <w:adjustRightInd w:val="0"/>
        <w:spacing w:after="0" w:line="240" w:lineRule="auto"/>
        <w:rPr>
          <w:rFonts w:ascii="Arial" w:hAnsi="Arial" w:cs="Arial"/>
          <w:sz w:val="18"/>
          <w:szCs w:val="18"/>
        </w:rPr>
      </w:pPr>
      <w:r w:rsidRPr="005C1BF4">
        <w:rPr>
          <w:rFonts w:ascii="Arial" w:hAnsi="Arial" w:cs="Arial"/>
          <w:sz w:val="18"/>
          <w:szCs w:val="18"/>
        </w:rPr>
        <w:t>Stable</w:t>
      </w:r>
    </w:p>
    <w:p w14:paraId="5567645E" w14:textId="77777777" w:rsidR="005C1BF4" w:rsidRDefault="005C1BF4" w:rsidP="005C1BF4">
      <w:pPr>
        <w:autoSpaceDE w:val="0"/>
        <w:autoSpaceDN w:val="0"/>
        <w:adjustRightInd w:val="0"/>
        <w:spacing w:after="0" w:line="240" w:lineRule="auto"/>
        <w:rPr>
          <w:rFonts w:ascii="Arial" w:hAnsi="Arial" w:cs="Arial"/>
          <w:b/>
          <w:bCs/>
          <w:sz w:val="20"/>
          <w:szCs w:val="20"/>
        </w:rPr>
      </w:pPr>
    </w:p>
    <w:p w14:paraId="7A82548B" w14:textId="77777777" w:rsidR="005C1BF4" w:rsidRPr="005C1BF4" w:rsidRDefault="005C1BF4" w:rsidP="005C1BF4">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10.3. Possibility of Hazardous Reactions</w:t>
      </w:r>
    </w:p>
    <w:p w14:paraId="74F25600" w14:textId="77777777" w:rsidR="005C1BF4" w:rsidRPr="005C1BF4" w:rsidRDefault="005C1BF4" w:rsidP="005C1BF4">
      <w:pPr>
        <w:autoSpaceDE w:val="0"/>
        <w:autoSpaceDN w:val="0"/>
        <w:adjustRightInd w:val="0"/>
        <w:spacing w:after="0" w:line="240" w:lineRule="auto"/>
        <w:rPr>
          <w:rFonts w:ascii="Arial" w:hAnsi="Arial" w:cs="Arial"/>
          <w:sz w:val="18"/>
          <w:szCs w:val="18"/>
        </w:rPr>
      </w:pPr>
      <w:r w:rsidRPr="005C1BF4">
        <w:rPr>
          <w:rFonts w:ascii="Arial" w:hAnsi="Arial" w:cs="Arial"/>
          <w:sz w:val="18"/>
          <w:szCs w:val="18"/>
        </w:rPr>
        <w:t>Will Not Occur</w:t>
      </w:r>
    </w:p>
    <w:p w14:paraId="0FDA216F" w14:textId="77777777" w:rsidR="005C1BF4" w:rsidRDefault="005C1BF4" w:rsidP="005C1BF4">
      <w:pPr>
        <w:autoSpaceDE w:val="0"/>
        <w:autoSpaceDN w:val="0"/>
        <w:adjustRightInd w:val="0"/>
        <w:spacing w:after="0" w:line="240" w:lineRule="auto"/>
        <w:rPr>
          <w:rFonts w:ascii="Arial" w:hAnsi="Arial" w:cs="Arial"/>
          <w:b/>
          <w:bCs/>
          <w:sz w:val="20"/>
          <w:szCs w:val="20"/>
        </w:rPr>
      </w:pPr>
    </w:p>
    <w:p w14:paraId="3E41544D" w14:textId="77777777" w:rsidR="005C1BF4" w:rsidRPr="005C1BF4" w:rsidRDefault="005C1BF4" w:rsidP="005C1BF4">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10.4. Conditions to Avoid</w:t>
      </w:r>
    </w:p>
    <w:p w14:paraId="6B4BD18E" w14:textId="77777777" w:rsidR="005C1BF4" w:rsidRPr="005C1BF4" w:rsidRDefault="005C1BF4" w:rsidP="005C1BF4">
      <w:pPr>
        <w:autoSpaceDE w:val="0"/>
        <w:autoSpaceDN w:val="0"/>
        <w:adjustRightInd w:val="0"/>
        <w:spacing w:after="0" w:line="240" w:lineRule="auto"/>
        <w:rPr>
          <w:rFonts w:ascii="Arial" w:hAnsi="Arial" w:cs="Arial"/>
          <w:sz w:val="18"/>
          <w:szCs w:val="18"/>
        </w:rPr>
      </w:pPr>
      <w:r w:rsidRPr="005C1BF4">
        <w:rPr>
          <w:rFonts w:ascii="Arial" w:hAnsi="Arial" w:cs="Arial"/>
          <w:sz w:val="18"/>
          <w:szCs w:val="18"/>
        </w:rPr>
        <w:t>None anticipated</w:t>
      </w:r>
    </w:p>
    <w:p w14:paraId="56B32EA5" w14:textId="77777777" w:rsidR="005C1BF4" w:rsidRDefault="005C1BF4" w:rsidP="005C1BF4">
      <w:pPr>
        <w:autoSpaceDE w:val="0"/>
        <w:autoSpaceDN w:val="0"/>
        <w:adjustRightInd w:val="0"/>
        <w:spacing w:after="0" w:line="240" w:lineRule="auto"/>
        <w:rPr>
          <w:rFonts w:ascii="Arial" w:hAnsi="Arial" w:cs="Arial"/>
          <w:b/>
          <w:bCs/>
          <w:sz w:val="20"/>
          <w:szCs w:val="20"/>
        </w:rPr>
      </w:pPr>
    </w:p>
    <w:p w14:paraId="331145BC" w14:textId="77777777" w:rsidR="005C1BF4" w:rsidRPr="005C1BF4" w:rsidRDefault="005C1BF4" w:rsidP="005C1BF4">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10.5. Incompatible Materials</w:t>
      </w:r>
    </w:p>
    <w:p w14:paraId="38AD1650" w14:textId="77777777" w:rsidR="005C1BF4" w:rsidRPr="005C1BF4" w:rsidRDefault="005C1BF4" w:rsidP="005C1BF4">
      <w:pPr>
        <w:autoSpaceDE w:val="0"/>
        <w:autoSpaceDN w:val="0"/>
        <w:adjustRightInd w:val="0"/>
        <w:spacing w:after="0" w:line="240" w:lineRule="auto"/>
        <w:rPr>
          <w:rFonts w:ascii="Arial" w:hAnsi="Arial" w:cs="Arial"/>
          <w:sz w:val="18"/>
          <w:szCs w:val="18"/>
        </w:rPr>
      </w:pPr>
      <w:r w:rsidRPr="005C1BF4">
        <w:rPr>
          <w:rFonts w:ascii="Arial" w:hAnsi="Arial" w:cs="Arial"/>
          <w:sz w:val="18"/>
          <w:szCs w:val="18"/>
        </w:rPr>
        <w:t>Hydrofluoric acid.</w:t>
      </w:r>
    </w:p>
    <w:p w14:paraId="633DCCCF" w14:textId="77777777" w:rsidR="009F3A6D" w:rsidRDefault="009F3A6D" w:rsidP="009F3A6D">
      <w:pPr>
        <w:autoSpaceDE w:val="0"/>
        <w:autoSpaceDN w:val="0"/>
        <w:adjustRightInd w:val="0"/>
        <w:spacing w:after="0" w:line="240" w:lineRule="auto"/>
        <w:rPr>
          <w:rFonts w:ascii="Arial" w:hAnsi="Arial" w:cs="Arial"/>
          <w:sz w:val="20"/>
          <w:szCs w:val="20"/>
        </w:rPr>
      </w:pPr>
    </w:p>
    <w:p w14:paraId="54E7018E" w14:textId="77777777" w:rsidR="009F3A6D" w:rsidRPr="005C1BF4" w:rsidRDefault="009F3A6D" w:rsidP="009F3A6D">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10.6. Hazardous Decomposition Products</w:t>
      </w:r>
    </w:p>
    <w:p w14:paraId="3D33950E" w14:textId="77777777" w:rsidR="009F3A6D" w:rsidRDefault="009F3A6D" w:rsidP="009F3A6D">
      <w:pPr>
        <w:autoSpaceDE w:val="0"/>
        <w:autoSpaceDN w:val="0"/>
        <w:adjustRightInd w:val="0"/>
        <w:spacing w:after="0" w:line="240" w:lineRule="auto"/>
        <w:rPr>
          <w:rFonts w:ascii="Arial" w:hAnsi="Arial" w:cs="Arial"/>
          <w:sz w:val="18"/>
          <w:szCs w:val="18"/>
        </w:rPr>
      </w:pPr>
      <w:r w:rsidRPr="005C1BF4">
        <w:rPr>
          <w:rFonts w:ascii="Arial" w:hAnsi="Arial" w:cs="Arial"/>
          <w:sz w:val="18"/>
          <w:szCs w:val="18"/>
        </w:rPr>
        <w:t>Amorphous silica may transform at elevated temperatures to tridymite (870 C) or cristobalite (1470 C).</w:t>
      </w:r>
    </w:p>
    <w:p w14:paraId="7EEA0636" w14:textId="77777777" w:rsidR="005C1BF4" w:rsidRDefault="005C1BF4" w:rsidP="009F3A6D">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576"/>
      </w:tblGrid>
      <w:tr w:rsidR="005C1BF4" w14:paraId="76D17909" w14:textId="77777777" w:rsidTr="005C1BF4">
        <w:tc>
          <w:tcPr>
            <w:tcW w:w="9576" w:type="dxa"/>
          </w:tcPr>
          <w:p w14:paraId="72FD346F" w14:textId="77777777" w:rsidR="005C1BF4" w:rsidRPr="005C1BF4" w:rsidRDefault="005C1BF4" w:rsidP="005C1BF4">
            <w:pPr>
              <w:pStyle w:val="ListParagraph"/>
              <w:numPr>
                <w:ilvl w:val="0"/>
                <w:numId w:val="1"/>
              </w:numPr>
              <w:autoSpaceDE w:val="0"/>
              <w:autoSpaceDN w:val="0"/>
              <w:adjustRightInd w:val="0"/>
              <w:rPr>
                <w:rFonts w:ascii="Arial" w:hAnsi="Arial" w:cs="Arial"/>
                <w:b/>
                <w:bCs/>
              </w:rPr>
            </w:pPr>
            <w:r>
              <w:rPr>
                <w:rFonts w:ascii="Arial" w:hAnsi="Arial" w:cs="Arial"/>
                <w:b/>
                <w:bCs/>
              </w:rPr>
              <w:t>Toxicological Information</w:t>
            </w:r>
          </w:p>
        </w:tc>
      </w:tr>
    </w:tbl>
    <w:p w14:paraId="5D1D5211" w14:textId="77777777" w:rsidR="009F3A6D" w:rsidRDefault="009F3A6D" w:rsidP="009F3A6D">
      <w:pPr>
        <w:autoSpaceDE w:val="0"/>
        <w:autoSpaceDN w:val="0"/>
        <w:adjustRightInd w:val="0"/>
        <w:spacing w:after="0" w:line="240" w:lineRule="auto"/>
        <w:rPr>
          <w:rFonts w:ascii="Arial" w:hAnsi="Arial" w:cs="Arial"/>
          <w:b/>
          <w:bCs/>
          <w:sz w:val="24"/>
          <w:szCs w:val="24"/>
        </w:rPr>
      </w:pPr>
    </w:p>
    <w:p w14:paraId="48E2437F" w14:textId="77777777" w:rsidR="009F3A6D" w:rsidRPr="005C1BF4" w:rsidRDefault="009F3A6D" w:rsidP="009F3A6D">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11.1 Information on likely routes of exposure</w:t>
      </w:r>
    </w:p>
    <w:p w14:paraId="2B443980" w14:textId="77777777" w:rsidR="009F3A6D" w:rsidRDefault="009F3A6D" w:rsidP="009F3A6D">
      <w:pPr>
        <w:autoSpaceDE w:val="0"/>
        <w:autoSpaceDN w:val="0"/>
        <w:adjustRightInd w:val="0"/>
        <w:spacing w:after="0" w:line="240" w:lineRule="auto"/>
        <w:rPr>
          <w:rFonts w:ascii="Arial" w:hAnsi="Arial" w:cs="Arial"/>
          <w:sz w:val="18"/>
          <w:szCs w:val="18"/>
        </w:rPr>
      </w:pPr>
      <w:r w:rsidRPr="005C1BF4">
        <w:rPr>
          <w:rFonts w:ascii="Arial" w:hAnsi="Arial" w:cs="Arial"/>
          <w:b/>
          <w:bCs/>
          <w:sz w:val="18"/>
          <w:szCs w:val="18"/>
        </w:rPr>
        <w:t xml:space="preserve">Principle Route of Exposure </w:t>
      </w:r>
      <w:r w:rsidR="005C1BF4" w:rsidRPr="005C1BF4">
        <w:rPr>
          <w:rFonts w:ascii="Arial" w:hAnsi="Arial" w:cs="Arial"/>
          <w:b/>
          <w:bCs/>
          <w:sz w:val="18"/>
          <w:szCs w:val="18"/>
        </w:rPr>
        <w:tab/>
      </w:r>
      <w:r w:rsidRPr="005C1BF4">
        <w:rPr>
          <w:rFonts w:ascii="Arial" w:hAnsi="Arial" w:cs="Arial"/>
          <w:sz w:val="18"/>
          <w:szCs w:val="18"/>
        </w:rPr>
        <w:t>Eye or skin contact, inhalation.</w:t>
      </w:r>
    </w:p>
    <w:p w14:paraId="735EBF96" w14:textId="77777777" w:rsidR="005C1BF4" w:rsidRPr="005C1BF4" w:rsidRDefault="005C1BF4" w:rsidP="009F3A6D">
      <w:pPr>
        <w:autoSpaceDE w:val="0"/>
        <w:autoSpaceDN w:val="0"/>
        <w:adjustRightInd w:val="0"/>
        <w:spacing w:after="0" w:line="240" w:lineRule="auto"/>
        <w:rPr>
          <w:rFonts w:ascii="Arial" w:hAnsi="Arial" w:cs="Arial"/>
          <w:sz w:val="18"/>
          <w:szCs w:val="18"/>
        </w:rPr>
      </w:pPr>
    </w:p>
    <w:p w14:paraId="14E8C067" w14:textId="77777777" w:rsidR="009F3A6D" w:rsidRPr="005C1BF4" w:rsidRDefault="009F3A6D" w:rsidP="009F3A6D">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11.2 Symptoms related to the physical, chemical and toxicological characteristics</w:t>
      </w:r>
    </w:p>
    <w:p w14:paraId="4029D9E7" w14:textId="77777777" w:rsidR="009F3A6D" w:rsidRPr="005C1BF4" w:rsidRDefault="009F3A6D" w:rsidP="009F3A6D">
      <w:pPr>
        <w:autoSpaceDE w:val="0"/>
        <w:autoSpaceDN w:val="0"/>
        <w:adjustRightInd w:val="0"/>
        <w:spacing w:after="0" w:line="240" w:lineRule="auto"/>
        <w:rPr>
          <w:rFonts w:ascii="Arial" w:hAnsi="Arial" w:cs="Arial"/>
          <w:b/>
          <w:bCs/>
          <w:sz w:val="18"/>
          <w:szCs w:val="18"/>
        </w:rPr>
      </w:pPr>
      <w:r w:rsidRPr="005C1BF4">
        <w:rPr>
          <w:rFonts w:ascii="Arial" w:hAnsi="Arial" w:cs="Arial"/>
          <w:b/>
          <w:bCs/>
          <w:sz w:val="18"/>
          <w:szCs w:val="18"/>
        </w:rPr>
        <w:t>Acute Toxicity</w:t>
      </w:r>
    </w:p>
    <w:p w14:paraId="20994C62" w14:textId="77777777" w:rsidR="009F3A6D" w:rsidRPr="005C1BF4" w:rsidRDefault="009F3A6D" w:rsidP="005C1BF4">
      <w:pPr>
        <w:autoSpaceDE w:val="0"/>
        <w:autoSpaceDN w:val="0"/>
        <w:adjustRightInd w:val="0"/>
        <w:spacing w:after="0" w:line="240" w:lineRule="auto"/>
        <w:ind w:firstLine="720"/>
        <w:rPr>
          <w:rFonts w:ascii="Arial" w:hAnsi="Arial" w:cs="Arial"/>
          <w:sz w:val="18"/>
          <w:szCs w:val="18"/>
        </w:rPr>
      </w:pPr>
      <w:r w:rsidRPr="005C1BF4">
        <w:rPr>
          <w:rFonts w:ascii="Arial" w:hAnsi="Arial" w:cs="Arial"/>
          <w:b/>
          <w:bCs/>
          <w:sz w:val="18"/>
          <w:szCs w:val="18"/>
        </w:rPr>
        <w:t>Inhalation</w:t>
      </w:r>
      <w:r w:rsidR="005C1BF4">
        <w:rPr>
          <w:rFonts w:ascii="Arial" w:hAnsi="Arial" w:cs="Arial"/>
          <w:b/>
          <w:bCs/>
          <w:sz w:val="18"/>
          <w:szCs w:val="18"/>
        </w:rPr>
        <w:tab/>
      </w:r>
      <w:r w:rsidR="005C1BF4">
        <w:rPr>
          <w:rFonts w:ascii="Arial" w:hAnsi="Arial" w:cs="Arial"/>
          <w:b/>
          <w:bCs/>
          <w:sz w:val="18"/>
          <w:szCs w:val="18"/>
        </w:rPr>
        <w:tab/>
      </w:r>
      <w:r w:rsidRPr="005C1BF4">
        <w:rPr>
          <w:rFonts w:ascii="Arial" w:hAnsi="Arial" w:cs="Arial"/>
          <w:sz w:val="18"/>
          <w:szCs w:val="18"/>
        </w:rPr>
        <w:t>Inhaled crystalline silica in the form of quartz or cristobalite from occupational</w:t>
      </w:r>
    </w:p>
    <w:p w14:paraId="341420CC" w14:textId="77777777" w:rsidR="009F3A6D" w:rsidRPr="005C1BF4" w:rsidRDefault="009F3A6D"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 xml:space="preserve">sources </w:t>
      </w:r>
      <w:proofErr w:type="gramStart"/>
      <w:r w:rsidRPr="005C1BF4">
        <w:rPr>
          <w:rFonts w:ascii="Arial" w:hAnsi="Arial" w:cs="Arial"/>
          <w:sz w:val="18"/>
          <w:szCs w:val="18"/>
        </w:rPr>
        <w:t>is</w:t>
      </w:r>
      <w:proofErr w:type="gramEnd"/>
      <w:r w:rsidRPr="005C1BF4">
        <w:rPr>
          <w:rFonts w:ascii="Arial" w:hAnsi="Arial" w:cs="Arial"/>
          <w:sz w:val="18"/>
          <w:szCs w:val="18"/>
        </w:rPr>
        <w:t xml:space="preserve"> carcinogenic to humans (IARC, Group 1). There is sufficient evidence</w:t>
      </w:r>
    </w:p>
    <w:p w14:paraId="033AF9BF" w14:textId="77777777" w:rsidR="009F3A6D" w:rsidRDefault="009F3A6D"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in experimental animals for the carcinogenicity of tridymite (IARC, Group 2A).</w:t>
      </w:r>
    </w:p>
    <w:p w14:paraId="088BBA61"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p>
    <w:p w14:paraId="7379D23C" w14:textId="77777777" w:rsidR="009F3A6D" w:rsidRPr="005C1BF4" w:rsidRDefault="009F3A6D"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Breathing silica dust may cause irritation of the nose, throat, and respiratory</w:t>
      </w:r>
    </w:p>
    <w:p w14:paraId="23834512" w14:textId="77777777" w:rsidR="009F3A6D" w:rsidRPr="005C1BF4" w:rsidRDefault="009F3A6D"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passages. Breathing silica dust may not cause noticeable injury or illness even</w:t>
      </w:r>
    </w:p>
    <w:p w14:paraId="7DFD82DA" w14:textId="77777777" w:rsidR="009F3A6D" w:rsidRPr="005C1BF4" w:rsidRDefault="009F3A6D"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though permanent lung damage may be occurring. Inhalation of dust may also</w:t>
      </w:r>
    </w:p>
    <w:p w14:paraId="0191D1B2" w14:textId="77777777" w:rsidR="009F3A6D" w:rsidRPr="005C1BF4" w:rsidRDefault="009F3A6D"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have serious chronic health effects (See "Chronic Effects/Carcinogenicity"</w:t>
      </w:r>
    </w:p>
    <w:p w14:paraId="52264DBD" w14:textId="77777777" w:rsidR="009F3A6D" w:rsidRPr="005C1BF4" w:rsidRDefault="009F3A6D"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subsection below).</w:t>
      </w:r>
    </w:p>
    <w:p w14:paraId="22812EB8" w14:textId="77777777" w:rsidR="009F3A6D" w:rsidRPr="005C1BF4" w:rsidRDefault="009F3A6D" w:rsidP="005C1BF4">
      <w:pPr>
        <w:autoSpaceDE w:val="0"/>
        <w:autoSpaceDN w:val="0"/>
        <w:adjustRightInd w:val="0"/>
        <w:spacing w:after="0" w:line="240" w:lineRule="auto"/>
        <w:ind w:left="720"/>
        <w:rPr>
          <w:rFonts w:ascii="Arial" w:hAnsi="Arial" w:cs="Arial"/>
          <w:sz w:val="18"/>
          <w:szCs w:val="18"/>
        </w:rPr>
      </w:pPr>
      <w:r w:rsidRPr="005C1BF4">
        <w:rPr>
          <w:rFonts w:ascii="Arial" w:hAnsi="Arial" w:cs="Arial"/>
          <w:b/>
          <w:bCs/>
          <w:sz w:val="18"/>
          <w:szCs w:val="18"/>
        </w:rPr>
        <w:t xml:space="preserve">Eye Contact </w:t>
      </w:r>
      <w:r w:rsidR="005C1BF4">
        <w:rPr>
          <w:rFonts w:ascii="Arial" w:hAnsi="Arial" w:cs="Arial"/>
          <w:b/>
          <w:bCs/>
          <w:sz w:val="18"/>
          <w:szCs w:val="18"/>
        </w:rPr>
        <w:tab/>
      </w:r>
      <w:r w:rsidR="005C1BF4">
        <w:rPr>
          <w:rFonts w:ascii="Arial" w:hAnsi="Arial" w:cs="Arial"/>
          <w:b/>
          <w:bCs/>
          <w:sz w:val="18"/>
          <w:szCs w:val="18"/>
        </w:rPr>
        <w:tab/>
      </w:r>
      <w:r w:rsidRPr="005C1BF4">
        <w:rPr>
          <w:rFonts w:ascii="Arial" w:hAnsi="Arial" w:cs="Arial"/>
          <w:sz w:val="18"/>
          <w:szCs w:val="18"/>
        </w:rPr>
        <w:t>May cause mechanical irritation to eye.</w:t>
      </w:r>
    </w:p>
    <w:p w14:paraId="50EA0CBA" w14:textId="77777777" w:rsidR="009F3A6D" w:rsidRPr="005C1BF4" w:rsidRDefault="009F3A6D" w:rsidP="005C1BF4">
      <w:pPr>
        <w:autoSpaceDE w:val="0"/>
        <w:autoSpaceDN w:val="0"/>
        <w:adjustRightInd w:val="0"/>
        <w:spacing w:after="0" w:line="240" w:lineRule="auto"/>
        <w:ind w:firstLine="720"/>
        <w:rPr>
          <w:rFonts w:ascii="Arial" w:hAnsi="Arial" w:cs="Arial"/>
          <w:sz w:val="18"/>
          <w:szCs w:val="18"/>
        </w:rPr>
      </w:pPr>
      <w:r w:rsidRPr="005C1BF4">
        <w:rPr>
          <w:rFonts w:ascii="Arial" w:hAnsi="Arial" w:cs="Arial"/>
          <w:b/>
          <w:bCs/>
          <w:sz w:val="18"/>
          <w:szCs w:val="18"/>
        </w:rPr>
        <w:t xml:space="preserve">Skin Contact </w:t>
      </w:r>
      <w:r w:rsidR="005C1BF4">
        <w:rPr>
          <w:rFonts w:ascii="Arial" w:hAnsi="Arial" w:cs="Arial"/>
          <w:b/>
          <w:bCs/>
          <w:sz w:val="18"/>
          <w:szCs w:val="18"/>
        </w:rPr>
        <w:tab/>
      </w:r>
      <w:r w:rsidR="005C1BF4">
        <w:rPr>
          <w:rFonts w:ascii="Arial" w:hAnsi="Arial" w:cs="Arial"/>
          <w:b/>
          <w:bCs/>
          <w:sz w:val="18"/>
          <w:szCs w:val="18"/>
        </w:rPr>
        <w:tab/>
      </w:r>
      <w:r w:rsidRPr="005C1BF4">
        <w:rPr>
          <w:rFonts w:ascii="Arial" w:hAnsi="Arial" w:cs="Arial"/>
          <w:sz w:val="18"/>
          <w:szCs w:val="18"/>
        </w:rPr>
        <w:t>May cause mechanical skin irritation.</w:t>
      </w:r>
    </w:p>
    <w:p w14:paraId="3DF72B24" w14:textId="77777777" w:rsidR="009F3A6D" w:rsidRDefault="009F3A6D" w:rsidP="005C1BF4">
      <w:pPr>
        <w:autoSpaceDE w:val="0"/>
        <w:autoSpaceDN w:val="0"/>
        <w:adjustRightInd w:val="0"/>
        <w:spacing w:after="0" w:line="240" w:lineRule="auto"/>
        <w:ind w:firstLine="720"/>
        <w:rPr>
          <w:rFonts w:ascii="Arial" w:hAnsi="Arial" w:cs="Arial"/>
          <w:sz w:val="18"/>
          <w:szCs w:val="18"/>
        </w:rPr>
      </w:pPr>
      <w:r w:rsidRPr="005C1BF4">
        <w:rPr>
          <w:rFonts w:ascii="Arial" w:hAnsi="Arial" w:cs="Arial"/>
          <w:b/>
          <w:bCs/>
          <w:sz w:val="18"/>
          <w:szCs w:val="18"/>
        </w:rPr>
        <w:t xml:space="preserve">Ingestion </w:t>
      </w:r>
      <w:r w:rsidR="005C1BF4">
        <w:rPr>
          <w:rFonts w:ascii="Arial" w:hAnsi="Arial" w:cs="Arial"/>
          <w:b/>
          <w:bCs/>
          <w:sz w:val="18"/>
          <w:szCs w:val="18"/>
        </w:rPr>
        <w:tab/>
      </w:r>
      <w:r w:rsidR="005C1BF4">
        <w:rPr>
          <w:rFonts w:ascii="Arial" w:hAnsi="Arial" w:cs="Arial"/>
          <w:b/>
          <w:bCs/>
          <w:sz w:val="18"/>
          <w:szCs w:val="18"/>
        </w:rPr>
        <w:tab/>
      </w:r>
      <w:r w:rsidRPr="005C1BF4">
        <w:rPr>
          <w:rFonts w:ascii="Arial" w:hAnsi="Arial" w:cs="Arial"/>
          <w:sz w:val="18"/>
          <w:szCs w:val="18"/>
        </w:rPr>
        <w:t>None known</w:t>
      </w:r>
    </w:p>
    <w:p w14:paraId="4E3EC950" w14:textId="77777777" w:rsidR="005C1BF4" w:rsidRDefault="005C1BF4" w:rsidP="005C1BF4">
      <w:pPr>
        <w:autoSpaceDE w:val="0"/>
        <w:autoSpaceDN w:val="0"/>
        <w:adjustRightInd w:val="0"/>
        <w:spacing w:after="0" w:line="240" w:lineRule="auto"/>
        <w:ind w:firstLine="720"/>
        <w:rPr>
          <w:rFonts w:ascii="Arial" w:hAnsi="Arial" w:cs="Arial"/>
          <w:sz w:val="18"/>
          <w:szCs w:val="18"/>
        </w:rPr>
      </w:pPr>
    </w:p>
    <w:p w14:paraId="59BDD59B" w14:textId="77777777" w:rsidR="005C1BF4" w:rsidRPr="005C1BF4" w:rsidRDefault="005C1BF4" w:rsidP="005C1BF4">
      <w:pPr>
        <w:autoSpaceDE w:val="0"/>
        <w:autoSpaceDN w:val="0"/>
        <w:adjustRightInd w:val="0"/>
        <w:spacing w:after="0" w:line="240" w:lineRule="auto"/>
        <w:rPr>
          <w:rFonts w:ascii="Arial" w:hAnsi="Arial" w:cs="Arial"/>
          <w:sz w:val="18"/>
          <w:szCs w:val="18"/>
        </w:rPr>
      </w:pPr>
      <w:r w:rsidRPr="005C1BF4">
        <w:rPr>
          <w:rFonts w:ascii="Arial" w:hAnsi="Arial" w:cs="Arial"/>
          <w:b/>
          <w:bCs/>
          <w:sz w:val="18"/>
          <w:szCs w:val="18"/>
        </w:rPr>
        <w:t>Chronic Effects/Carcinogenicity</w:t>
      </w:r>
      <w:r>
        <w:rPr>
          <w:rFonts w:ascii="Arial" w:hAnsi="Arial" w:cs="Arial"/>
          <w:b/>
          <w:bCs/>
          <w:sz w:val="18"/>
          <w:szCs w:val="18"/>
        </w:rPr>
        <w:tab/>
      </w:r>
      <w:r w:rsidRPr="005C1BF4">
        <w:rPr>
          <w:rFonts w:ascii="Arial" w:hAnsi="Arial" w:cs="Arial"/>
          <w:sz w:val="18"/>
          <w:szCs w:val="18"/>
        </w:rPr>
        <w:t>Silicosis: Excessive inhalation of respirable crystalline silica dust may cause a</w:t>
      </w:r>
    </w:p>
    <w:p w14:paraId="62B88974"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progressive, disabling, and sometimes-fatal lung disease called silicosis.</w:t>
      </w:r>
    </w:p>
    <w:p w14:paraId="5C7E016E"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 xml:space="preserve">Symptoms include cough, shortness of breath, wheezing, non-specific </w:t>
      </w:r>
      <w:proofErr w:type="gramStart"/>
      <w:r w:rsidRPr="005C1BF4">
        <w:rPr>
          <w:rFonts w:ascii="Arial" w:hAnsi="Arial" w:cs="Arial"/>
          <w:sz w:val="18"/>
          <w:szCs w:val="18"/>
        </w:rPr>
        <w:t>chest</w:t>
      </w:r>
      <w:proofErr w:type="gramEnd"/>
    </w:p>
    <w:p w14:paraId="6909AE14" w14:textId="77777777" w:rsidR="005C1BF4" w:rsidRDefault="005C1BF4" w:rsidP="005C1BF4">
      <w:pPr>
        <w:autoSpaceDE w:val="0"/>
        <w:autoSpaceDN w:val="0"/>
        <w:adjustRightInd w:val="0"/>
        <w:spacing w:after="0" w:line="240" w:lineRule="auto"/>
        <w:ind w:left="2880"/>
        <w:rPr>
          <w:rFonts w:ascii="Arial" w:hAnsi="Arial" w:cs="Arial"/>
          <w:sz w:val="18"/>
          <w:szCs w:val="18"/>
        </w:rPr>
      </w:pPr>
      <w:r w:rsidRPr="005C1BF4">
        <w:rPr>
          <w:rFonts w:ascii="Arial" w:hAnsi="Arial" w:cs="Arial"/>
          <w:sz w:val="18"/>
          <w:szCs w:val="18"/>
        </w:rPr>
        <w:t xml:space="preserve">illness, and reduced pulmonary function. This disease is exacerbated by </w:t>
      </w:r>
      <w:proofErr w:type="spellStart"/>
      <w:r w:rsidRPr="005C1BF4">
        <w:rPr>
          <w:rFonts w:ascii="Arial" w:hAnsi="Arial" w:cs="Arial"/>
          <w:sz w:val="18"/>
          <w:szCs w:val="18"/>
        </w:rPr>
        <w:t>smoking.Individuals</w:t>
      </w:r>
      <w:proofErr w:type="spellEnd"/>
      <w:r w:rsidRPr="005C1BF4">
        <w:rPr>
          <w:rFonts w:ascii="Arial" w:hAnsi="Arial" w:cs="Arial"/>
          <w:sz w:val="18"/>
          <w:szCs w:val="18"/>
        </w:rPr>
        <w:t xml:space="preserve"> with silicosis are predisposed to develop tuberculosis.</w:t>
      </w:r>
    </w:p>
    <w:p w14:paraId="33681C4B" w14:textId="77777777" w:rsidR="005C1BF4" w:rsidRPr="005C1BF4" w:rsidRDefault="005C1BF4" w:rsidP="005C1BF4">
      <w:pPr>
        <w:autoSpaceDE w:val="0"/>
        <w:autoSpaceDN w:val="0"/>
        <w:adjustRightInd w:val="0"/>
        <w:spacing w:after="0" w:line="240" w:lineRule="auto"/>
        <w:ind w:left="2880"/>
        <w:rPr>
          <w:rFonts w:ascii="Arial" w:hAnsi="Arial" w:cs="Arial"/>
          <w:sz w:val="18"/>
          <w:szCs w:val="18"/>
        </w:rPr>
      </w:pPr>
    </w:p>
    <w:p w14:paraId="3C1239B8"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Cancer Status: The International Agency for Research on Cancer (IARC) has</w:t>
      </w:r>
    </w:p>
    <w:p w14:paraId="223D24D5"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determined that crystalline silica inhaled in the form of quartz or cristobalite from</w:t>
      </w:r>
    </w:p>
    <w:p w14:paraId="1EBAC2D1" w14:textId="77777777" w:rsidR="005C1BF4" w:rsidRPr="005C1BF4" w:rsidRDefault="005C1BF4" w:rsidP="005C1BF4">
      <w:pPr>
        <w:autoSpaceDE w:val="0"/>
        <w:autoSpaceDN w:val="0"/>
        <w:adjustRightInd w:val="0"/>
        <w:spacing w:after="0" w:line="240" w:lineRule="auto"/>
        <w:ind w:left="2880"/>
        <w:rPr>
          <w:rFonts w:ascii="Arial" w:hAnsi="Arial" w:cs="Arial"/>
          <w:sz w:val="18"/>
          <w:szCs w:val="18"/>
        </w:rPr>
      </w:pPr>
      <w:r w:rsidRPr="005C1BF4">
        <w:rPr>
          <w:rFonts w:ascii="Arial" w:hAnsi="Arial" w:cs="Arial"/>
          <w:sz w:val="18"/>
          <w:szCs w:val="18"/>
        </w:rPr>
        <w:t>occupational sources can cause lung cancer in humans (Group 1 - carcinogenic to</w:t>
      </w:r>
      <w:r>
        <w:rPr>
          <w:rFonts w:ascii="Arial" w:hAnsi="Arial" w:cs="Arial"/>
          <w:sz w:val="18"/>
          <w:szCs w:val="18"/>
        </w:rPr>
        <w:t xml:space="preserve"> </w:t>
      </w:r>
      <w:r w:rsidRPr="005C1BF4">
        <w:rPr>
          <w:rFonts w:ascii="Arial" w:hAnsi="Arial" w:cs="Arial"/>
          <w:sz w:val="18"/>
          <w:szCs w:val="18"/>
        </w:rPr>
        <w:t xml:space="preserve">humans) and has determined that there is sufficient evidence in </w:t>
      </w:r>
      <w:proofErr w:type="gramStart"/>
      <w:r w:rsidRPr="005C1BF4">
        <w:rPr>
          <w:rFonts w:ascii="Arial" w:hAnsi="Arial" w:cs="Arial"/>
          <w:sz w:val="18"/>
          <w:szCs w:val="18"/>
        </w:rPr>
        <w:t>experimental</w:t>
      </w:r>
      <w:proofErr w:type="gramEnd"/>
    </w:p>
    <w:p w14:paraId="7DD091AE"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animals for the carcinogenicity of tridymite (Group 2A - possible carcinogen to</w:t>
      </w:r>
    </w:p>
    <w:p w14:paraId="4571C489"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humans). Refer to IARC Monograph 68, Silica, Some Silicates and Organic</w:t>
      </w:r>
    </w:p>
    <w:p w14:paraId="388D8D38"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proofErr w:type="spellStart"/>
      <w:r w:rsidRPr="005C1BF4">
        <w:rPr>
          <w:rFonts w:ascii="Arial" w:hAnsi="Arial" w:cs="Arial"/>
          <w:sz w:val="18"/>
          <w:szCs w:val="18"/>
        </w:rPr>
        <w:t>Fibres</w:t>
      </w:r>
      <w:proofErr w:type="spellEnd"/>
      <w:r w:rsidRPr="005C1BF4">
        <w:rPr>
          <w:rFonts w:ascii="Arial" w:hAnsi="Arial" w:cs="Arial"/>
          <w:sz w:val="18"/>
          <w:szCs w:val="18"/>
        </w:rPr>
        <w:t xml:space="preserve"> (June 1997) in conjunction with the use of these minerals. The National</w:t>
      </w:r>
    </w:p>
    <w:p w14:paraId="296F61D4"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Toxicology Program classifies respirable crystalline silica as "Known to be a</w:t>
      </w:r>
    </w:p>
    <w:p w14:paraId="3108DC9B"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human carcinogen". Refer to the 9th Report on Carcinogens (2000). The</w:t>
      </w:r>
    </w:p>
    <w:p w14:paraId="3C03F0F0"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American Conference of Governmental Industrial Hygienists (ACGIH) classifies</w:t>
      </w:r>
    </w:p>
    <w:p w14:paraId="7E3EFDBA" w14:textId="77777777" w:rsid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crystalline silica, quartz, as a suspected human carcinogen (A2).</w:t>
      </w:r>
    </w:p>
    <w:p w14:paraId="5198C0E8"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p>
    <w:p w14:paraId="6C2D5354" w14:textId="77777777" w:rsidR="005C1BF4" w:rsidRPr="005C1BF4" w:rsidRDefault="005C1BF4" w:rsidP="005C1BF4">
      <w:pPr>
        <w:autoSpaceDE w:val="0"/>
        <w:autoSpaceDN w:val="0"/>
        <w:adjustRightInd w:val="0"/>
        <w:spacing w:after="0" w:line="240" w:lineRule="auto"/>
        <w:ind w:left="2160" w:firstLine="720"/>
        <w:rPr>
          <w:rFonts w:ascii="Arial" w:hAnsi="Arial" w:cs="Arial"/>
          <w:sz w:val="18"/>
          <w:szCs w:val="18"/>
        </w:rPr>
      </w:pPr>
      <w:r w:rsidRPr="005C1BF4">
        <w:rPr>
          <w:rFonts w:ascii="Arial" w:hAnsi="Arial" w:cs="Arial"/>
          <w:sz w:val="18"/>
          <w:szCs w:val="18"/>
        </w:rPr>
        <w:t>There is some evidence that breathing respirable crystalline silica or the disease</w:t>
      </w:r>
    </w:p>
    <w:p w14:paraId="21E2AF8F" w14:textId="77777777" w:rsidR="005C1BF4" w:rsidRPr="005C1BF4" w:rsidRDefault="005C1BF4" w:rsidP="005C1BF4">
      <w:pPr>
        <w:autoSpaceDE w:val="0"/>
        <w:autoSpaceDN w:val="0"/>
        <w:adjustRightInd w:val="0"/>
        <w:spacing w:after="0" w:line="240" w:lineRule="auto"/>
        <w:ind w:left="2880"/>
        <w:rPr>
          <w:rFonts w:ascii="Arial" w:hAnsi="Arial" w:cs="Arial"/>
          <w:sz w:val="18"/>
          <w:szCs w:val="18"/>
        </w:rPr>
      </w:pPr>
      <w:r w:rsidRPr="005C1BF4">
        <w:rPr>
          <w:rFonts w:ascii="Arial" w:hAnsi="Arial" w:cs="Arial"/>
          <w:sz w:val="18"/>
          <w:szCs w:val="18"/>
        </w:rPr>
        <w:t>silicosis is associated with an increased incidence of significant disease endpoints</w:t>
      </w:r>
      <w:r>
        <w:rPr>
          <w:rFonts w:ascii="Arial" w:hAnsi="Arial" w:cs="Arial"/>
          <w:sz w:val="18"/>
          <w:szCs w:val="18"/>
        </w:rPr>
        <w:t xml:space="preserve"> </w:t>
      </w:r>
      <w:r w:rsidRPr="005C1BF4">
        <w:rPr>
          <w:rFonts w:ascii="Arial" w:hAnsi="Arial" w:cs="Arial"/>
          <w:sz w:val="18"/>
          <w:szCs w:val="18"/>
        </w:rPr>
        <w:t>such as scleroderma (an immune system disorde</w:t>
      </w:r>
      <w:r>
        <w:rPr>
          <w:rFonts w:ascii="Arial" w:hAnsi="Arial" w:cs="Arial"/>
          <w:sz w:val="18"/>
          <w:szCs w:val="18"/>
        </w:rPr>
        <w:t xml:space="preserve">r manifested by scarring of the </w:t>
      </w:r>
      <w:r w:rsidRPr="005C1BF4">
        <w:rPr>
          <w:rFonts w:ascii="Arial" w:hAnsi="Arial" w:cs="Arial"/>
          <w:sz w:val="18"/>
          <w:szCs w:val="18"/>
        </w:rPr>
        <w:t>lungs, skin, and other internal organs) and kidney disease.</w:t>
      </w:r>
    </w:p>
    <w:p w14:paraId="1075C61C" w14:textId="77777777" w:rsidR="005C1BF4" w:rsidRPr="005C1BF4" w:rsidRDefault="005C1BF4" w:rsidP="005C1BF4">
      <w:pPr>
        <w:autoSpaceDE w:val="0"/>
        <w:autoSpaceDN w:val="0"/>
        <w:adjustRightInd w:val="0"/>
        <w:spacing w:after="0" w:line="240" w:lineRule="auto"/>
        <w:rPr>
          <w:rFonts w:ascii="Arial" w:hAnsi="Arial" w:cs="Arial"/>
          <w:b/>
          <w:bCs/>
          <w:sz w:val="18"/>
          <w:szCs w:val="18"/>
        </w:rPr>
      </w:pPr>
    </w:p>
    <w:p w14:paraId="113DECC0" w14:textId="77777777" w:rsidR="00610EEC" w:rsidRDefault="00610EEC" w:rsidP="005C1BF4">
      <w:pPr>
        <w:autoSpaceDE w:val="0"/>
        <w:autoSpaceDN w:val="0"/>
        <w:adjustRightInd w:val="0"/>
        <w:spacing w:after="0" w:line="240" w:lineRule="auto"/>
        <w:rPr>
          <w:rFonts w:ascii="Arial" w:hAnsi="Arial" w:cs="Arial"/>
          <w:b/>
          <w:bCs/>
          <w:sz w:val="20"/>
          <w:szCs w:val="20"/>
          <w:u w:val="single"/>
        </w:rPr>
      </w:pPr>
    </w:p>
    <w:p w14:paraId="0FB04DA8" w14:textId="77777777" w:rsidR="00610EEC" w:rsidRDefault="00610EEC" w:rsidP="005C1BF4">
      <w:pPr>
        <w:autoSpaceDE w:val="0"/>
        <w:autoSpaceDN w:val="0"/>
        <w:adjustRightInd w:val="0"/>
        <w:spacing w:after="0" w:line="240" w:lineRule="auto"/>
        <w:rPr>
          <w:rFonts w:ascii="Arial" w:hAnsi="Arial" w:cs="Arial"/>
          <w:b/>
          <w:bCs/>
          <w:sz w:val="20"/>
          <w:szCs w:val="20"/>
          <w:u w:val="single"/>
        </w:rPr>
      </w:pPr>
    </w:p>
    <w:p w14:paraId="799FD994" w14:textId="77777777" w:rsidR="005C1BF4" w:rsidRPr="005C1BF4" w:rsidRDefault="005C1BF4" w:rsidP="005C1BF4">
      <w:pPr>
        <w:autoSpaceDE w:val="0"/>
        <w:autoSpaceDN w:val="0"/>
        <w:adjustRightInd w:val="0"/>
        <w:spacing w:after="0" w:line="240" w:lineRule="auto"/>
        <w:rPr>
          <w:rFonts w:ascii="Arial" w:hAnsi="Arial" w:cs="Arial"/>
          <w:b/>
          <w:bCs/>
          <w:sz w:val="20"/>
          <w:szCs w:val="20"/>
          <w:u w:val="single"/>
        </w:rPr>
      </w:pPr>
      <w:r w:rsidRPr="005C1BF4">
        <w:rPr>
          <w:rFonts w:ascii="Arial" w:hAnsi="Arial" w:cs="Arial"/>
          <w:b/>
          <w:bCs/>
          <w:sz w:val="20"/>
          <w:szCs w:val="20"/>
          <w:u w:val="single"/>
        </w:rPr>
        <w:t>11.3 Toxicity data</w:t>
      </w:r>
    </w:p>
    <w:p w14:paraId="046B01C6" w14:textId="77777777" w:rsidR="005C1BF4" w:rsidRDefault="005C1BF4" w:rsidP="009F3A6D">
      <w:pPr>
        <w:autoSpaceDE w:val="0"/>
        <w:autoSpaceDN w:val="0"/>
        <w:adjustRightInd w:val="0"/>
        <w:spacing w:after="0" w:line="240" w:lineRule="auto"/>
        <w:rPr>
          <w:rFonts w:ascii="Arial" w:hAnsi="Arial" w:cs="Arial"/>
          <w:sz w:val="18"/>
          <w:szCs w:val="18"/>
        </w:rPr>
      </w:pPr>
    </w:p>
    <w:p w14:paraId="182FB7EA" w14:textId="77777777" w:rsidR="00610EEC" w:rsidRPr="00610EEC" w:rsidRDefault="00610EEC" w:rsidP="00610EEC">
      <w:pPr>
        <w:autoSpaceDE w:val="0"/>
        <w:autoSpaceDN w:val="0"/>
        <w:adjustRightInd w:val="0"/>
        <w:spacing w:after="0" w:line="240" w:lineRule="auto"/>
        <w:rPr>
          <w:rFonts w:ascii="Arial" w:hAnsi="Arial" w:cs="Arial"/>
          <w:b/>
          <w:bCs/>
          <w:sz w:val="18"/>
          <w:szCs w:val="18"/>
        </w:rPr>
      </w:pPr>
      <w:r w:rsidRPr="00610EEC">
        <w:rPr>
          <w:rFonts w:ascii="Arial" w:hAnsi="Arial" w:cs="Arial"/>
          <w:b/>
          <w:bCs/>
          <w:sz w:val="18"/>
          <w:szCs w:val="18"/>
        </w:rPr>
        <w:t>Toxicology data for the components</w:t>
      </w:r>
    </w:p>
    <w:tbl>
      <w:tblPr>
        <w:tblStyle w:val="TableGrid"/>
        <w:tblW w:w="0" w:type="auto"/>
        <w:tblInd w:w="-162" w:type="dxa"/>
        <w:tblLook w:val="04A0" w:firstRow="1" w:lastRow="0" w:firstColumn="1" w:lastColumn="0" w:noHBand="0" w:noVBand="1"/>
      </w:tblPr>
      <w:tblGrid>
        <w:gridCol w:w="2077"/>
        <w:gridCol w:w="1915"/>
        <w:gridCol w:w="1915"/>
        <w:gridCol w:w="1915"/>
        <w:gridCol w:w="1916"/>
      </w:tblGrid>
      <w:tr w:rsidR="00610EEC" w14:paraId="3E083556" w14:textId="77777777" w:rsidTr="00A42F2D">
        <w:tc>
          <w:tcPr>
            <w:tcW w:w="2077" w:type="dxa"/>
          </w:tcPr>
          <w:p w14:paraId="79AF3B36" w14:textId="77777777" w:rsidR="00610EEC" w:rsidRDefault="00885F70" w:rsidP="009F3A6D">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915" w:type="dxa"/>
          </w:tcPr>
          <w:p w14:paraId="527F7117" w14:textId="77777777" w:rsidR="00610EEC" w:rsidRDefault="00885F70" w:rsidP="009F3A6D">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1915" w:type="dxa"/>
          </w:tcPr>
          <w:p w14:paraId="7E225D89" w14:textId="77777777" w:rsidR="00610EEC" w:rsidRDefault="00885F70" w:rsidP="009F3A6D">
            <w:pPr>
              <w:autoSpaceDE w:val="0"/>
              <w:autoSpaceDN w:val="0"/>
              <w:adjustRightInd w:val="0"/>
              <w:rPr>
                <w:rFonts w:ascii="Arial" w:hAnsi="Arial" w:cs="Arial"/>
                <w:sz w:val="18"/>
                <w:szCs w:val="18"/>
              </w:rPr>
            </w:pPr>
            <w:r w:rsidRPr="00610EEC">
              <w:rPr>
                <w:rFonts w:ascii="Arial" w:hAnsi="Arial" w:cs="Arial"/>
                <w:b/>
                <w:bCs/>
                <w:sz w:val="18"/>
                <w:szCs w:val="18"/>
              </w:rPr>
              <w:t>LD50 Oral</w:t>
            </w:r>
          </w:p>
        </w:tc>
        <w:tc>
          <w:tcPr>
            <w:tcW w:w="1915" w:type="dxa"/>
          </w:tcPr>
          <w:p w14:paraId="076B5D57" w14:textId="77777777" w:rsidR="00610EEC" w:rsidRPr="00885F70" w:rsidRDefault="00885F70" w:rsidP="009F3A6D">
            <w:pPr>
              <w:autoSpaceDE w:val="0"/>
              <w:autoSpaceDN w:val="0"/>
              <w:adjustRightInd w:val="0"/>
              <w:rPr>
                <w:rFonts w:ascii="Arial" w:hAnsi="Arial" w:cs="Arial"/>
                <w:b/>
                <w:bCs/>
                <w:sz w:val="18"/>
                <w:szCs w:val="18"/>
              </w:rPr>
            </w:pPr>
            <w:r>
              <w:rPr>
                <w:rFonts w:ascii="Arial" w:hAnsi="Arial" w:cs="Arial"/>
                <w:b/>
                <w:bCs/>
                <w:sz w:val="18"/>
                <w:szCs w:val="18"/>
              </w:rPr>
              <w:t>LD50 Dermal</w:t>
            </w:r>
          </w:p>
        </w:tc>
        <w:tc>
          <w:tcPr>
            <w:tcW w:w="1916" w:type="dxa"/>
          </w:tcPr>
          <w:p w14:paraId="3CE87CCA" w14:textId="77777777" w:rsidR="00610EEC" w:rsidRPr="00885F70" w:rsidRDefault="00885F70" w:rsidP="009F3A6D">
            <w:pPr>
              <w:autoSpaceDE w:val="0"/>
              <w:autoSpaceDN w:val="0"/>
              <w:adjustRightInd w:val="0"/>
              <w:rPr>
                <w:rFonts w:ascii="Arial" w:hAnsi="Arial" w:cs="Arial"/>
                <w:b/>
                <w:bCs/>
                <w:sz w:val="18"/>
                <w:szCs w:val="18"/>
              </w:rPr>
            </w:pPr>
            <w:r>
              <w:rPr>
                <w:rFonts w:ascii="Arial" w:hAnsi="Arial" w:cs="Arial"/>
                <w:b/>
                <w:bCs/>
                <w:sz w:val="18"/>
                <w:szCs w:val="18"/>
              </w:rPr>
              <w:t>LC50 Inhalation</w:t>
            </w:r>
          </w:p>
        </w:tc>
      </w:tr>
      <w:tr w:rsidR="00610EEC" w14:paraId="230CDA63" w14:textId="77777777" w:rsidTr="00A42F2D">
        <w:tc>
          <w:tcPr>
            <w:tcW w:w="2077" w:type="dxa"/>
          </w:tcPr>
          <w:p w14:paraId="5BF309EB" w14:textId="77777777" w:rsidR="00610EEC" w:rsidRDefault="00610EEC" w:rsidP="009F3A6D">
            <w:pPr>
              <w:autoSpaceDE w:val="0"/>
              <w:autoSpaceDN w:val="0"/>
              <w:adjustRightInd w:val="0"/>
              <w:rPr>
                <w:rFonts w:ascii="Arial" w:hAnsi="Arial" w:cs="Arial"/>
                <w:sz w:val="18"/>
                <w:szCs w:val="18"/>
              </w:rPr>
            </w:pPr>
            <w:r w:rsidRPr="005C1BF4">
              <w:rPr>
                <w:rFonts w:ascii="Arial" w:hAnsi="Arial" w:cs="Arial"/>
                <w:sz w:val="18"/>
                <w:szCs w:val="18"/>
              </w:rPr>
              <w:t>Bentonite</w:t>
            </w:r>
          </w:p>
        </w:tc>
        <w:tc>
          <w:tcPr>
            <w:tcW w:w="1915" w:type="dxa"/>
          </w:tcPr>
          <w:p w14:paraId="15D068DF" w14:textId="77777777" w:rsidR="00610EEC" w:rsidRDefault="00610EEC" w:rsidP="009F3A6D">
            <w:pPr>
              <w:autoSpaceDE w:val="0"/>
              <w:autoSpaceDN w:val="0"/>
              <w:adjustRightInd w:val="0"/>
              <w:rPr>
                <w:rFonts w:ascii="Arial" w:hAnsi="Arial" w:cs="Arial"/>
                <w:sz w:val="18"/>
                <w:szCs w:val="18"/>
              </w:rPr>
            </w:pPr>
            <w:r w:rsidRPr="005C1BF4">
              <w:rPr>
                <w:rFonts w:ascii="Arial" w:hAnsi="Arial" w:cs="Arial"/>
                <w:sz w:val="18"/>
                <w:szCs w:val="18"/>
              </w:rPr>
              <w:t>1302-78-9</w:t>
            </w:r>
          </w:p>
        </w:tc>
        <w:tc>
          <w:tcPr>
            <w:tcW w:w="1915" w:type="dxa"/>
          </w:tcPr>
          <w:p w14:paraId="7753E715" w14:textId="77777777" w:rsidR="00610EEC" w:rsidRPr="00610EEC" w:rsidRDefault="00610EEC" w:rsidP="00610EEC">
            <w:pPr>
              <w:autoSpaceDE w:val="0"/>
              <w:autoSpaceDN w:val="0"/>
              <w:adjustRightInd w:val="0"/>
              <w:rPr>
                <w:rFonts w:ascii="Arial" w:hAnsi="Arial" w:cs="Arial"/>
                <w:sz w:val="16"/>
                <w:szCs w:val="16"/>
              </w:rPr>
            </w:pPr>
            <w:r w:rsidRPr="00610EEC">
              <w:rPr>
                <w:rFonts w:ascii="Arial" w:hAnsi="Arial" w:cs="Arial"/>
                <w:sz w:val="16"/>
                <w:szCs w:val="16"/>
              </w:rPr>
              <w:t>&gt; 5000 mg/kg (Rat)</w:t>
            </w:r>
          </w:p>
          <w:p w14:paraId="68D51A0C" w14:textId="77777777" w:rsidR="00610EEC" w:rsidRPr="00610EEC" w:rsidRDefault="00610EEC" w:rsidP="009F3A6D">
            <w:pPr>
              <w:autoSpaceDE w:val="0"/>
              <w:autoSpaceDN w:val="0"/>
              <w:adjustRightInd w:val="0"/>
              <w:rPr>
                <w:rFonts w:ascii="Arial" w:hAnsi="Arial" w:cs="Arial"/>
                <w:sz w:val="16"/>
                <w:szCs w:val="16"/>
              </w:rPr>
            </w:pPr>
            <w:r w:rsidRPr="00610EEC">
              <w:rPr>
                <w:rFonts w:ascii="Arial" w:hAnsi="Arial" w:cs="Arial"/>
                <w:sz w:val="16"/>
                <w:szCs w:val="16"/>
              </w:rPr>
              <w:t>&gt; 2000 mg/kg (Rat)</w:t>
            </w:r>
          </w:p>
        </w:tc>
        <w:tc>
          <w:tcPr>
            <w:tcW w:w="1915" w:type="dxa"/>
          </w:tcPr>
          <w:p w14:paraId="52551D4B" w14:textId="77777777" w:rsidR="00610EEC" w:rsidRPr="00610EEC" w:rsidRDefault="00610EEC" w:rsidP="00610EEC">
            <w:pPr>
              <w:autoSpaceDE w:val="0"/>
              <w:autoSpaceDN w:val="0"/>
              <w:adjustRightInd w:val="0"/>
              <w:rPr>
                <w:rFonts w:ascii="Arial" w:hAnsi="Arial" w:cs="Arial"/>
                <w:sz w:val="18"/>
                <w:szCs w:val="18"/>
              </w:rPr>
            </w:pPr>
            <w:r w:rsidRPr="00610EEC">
              <w:rPr>
                <w:rFonts w:ascii="Arial" w:hAnsi="Arial" w:cs="Arial"/>
                <w:sz w:val="18"/>
                <w:szCs w:val="18"/>
              </w:rPr>
              <w:t>No data available</w:t>
            </w:r>
          </w:p>
          <w:p w14:paraId="2651A568" w14:textId="77777777" w:rsidR="00610EEC" w:rsidRDefault="00610EEC" w:rsidP="009F3A6D">
            <w:pPr>
              <w:autoSpaceDE w:val="0"/>
              <w:autoSpaceDN w:val="0"/>
              <w:adjustRightInd w:val="0"/>
              <w:rPr>
                <w:rFonts w:ascii="Arial" w:hAnsi="Arial" w:cs="Arial"/>
                <w:sz w:val="18"/>
                <w:szCs w:val="18"/>
              </w:rPr>
            </w:pPr>
          </w:p>
        </w:tc>
        <w:tc>
          <w:tcPr>
            <w:tcW w:w="1916" w:type="dxa"/>
          </w:tcPr>
          <w:p w14:paraId="2543547C" w14:textId="77777777" w:rsidR="00610EEC" w:rsidRDefault="00610EEC" w:rsidP="009F3A6D">
            <w:pPr>
              <w:autoSpaceDE w:val="0"/>
              <w:autoSpaceDN w:val="0"/>
              <w:adjustRightInd w:val="0"/>
              <w:rPr>
                <w:rFonts w:ascii="Arial" w:hAnsi="Arial" w:cs="Arial"/>
                <w:sz w:val="18"/>
                <w:szCs w:val="18"/>
              </w:rPr>
            </w:pPr>
            <w:r w:rsidRPr="00610EEC">
              <w:rPr>
                <w:rFonts w:ascii="Arial" w:hAnsi="Arial" w:cs="Arial"/>
                <w:sz w:val="18"/>
                <w:szCs w:val="18"/>
              </w:rPr>
              <w:t>&gt; 5.27 mg/L (Rat)</w:t>
            </w:r>
          </w:p>
        </w:tc>
      </w:tr>
      <w:tr w:rsidR="00610EEC" w14:paraId="246E452D" w14:textId="77777777" w:rsidTr="00A42F2D">
        <w:tc>
          <w:tcPr>
            <w:tcW w:w="2077" w:type="dxa"/>
          </w:tcPr>
          <w:p w14:paraId="3F22CA6D" w14:textId="77777777" w:rsidR="00610EEC" w:rsidRDefault="00610EEC" w:rsidP="009F3A6D">
            <w:pPr>
              <w:autoSpaceDE w:val="0"/>
              <w:autoSpaceDN w:val="0"/>
              <w:adjustRightInd w:val="0"/>
              <w:rPr>
                <w:rFonts w:ascii="Arial" w:hAnsi="Arial" w:cs="Arial"/>
                <w:sz w:val="18"/>
                <w:szCs w:val="18"/>
              </w:rPr>
            </w:pPr>
            <w:r w:rsidRPr="00610EEC">
              <w:rPr>
                <w:rFonts w:ascii="Arial" w:hAnsi="Arial" w:cs="Arial"/>
                <w:sz w:val="18"/>
                <w:szCs w:val="18"/>
              </w:rPr>
              <w:t>Crystalline silica, quartz</w:t>
            </w:r>
          </w:p>
        </w:tc>
        <w:tc>
          <w:tcPr>
            <w:tcW w:w="1915" w:type="dxa"/>
          </w:tcPr>
          <w:p w14:paraId="34BC95DC" w14:textId="77777777" w:rsidR="00610EEC" w:rsidRDefault="00610EEC" w:rsidP="009F3A6D">
            <w:pPr>
              <w:autoSpaceDE w:val="0"/>
              <w:autoSpaceDN w:val="0"/>
              <w:adjustRightInd w:val="0"/>
              <w:rPr>
                <w:rFonts w:ascii="Arial" w:hAnsi="Arial" w:cs="Arial"/>
                <w:sz w:val="18"/>
                <w:szCs w:val="18"/>
              </w:rPr>
            </w:pPr>
            <w:r w:rsidRPr="00610EEC">
              <w:rPr>
                <w:rFonts w:ascii="Arial" w:hAnsi="Arial" w:cs="Arial"/>
                <w:sz w:val="18"/>
                <w:szCs w:val="18"/>
              </w:rPr>
              <w:t>14808-60-7</w:t>
            </w:r>
          </w:p>
        </w:tc>
        <w:tc>
          <w:tcPr>
            <w:tcW w:w="1915" w:type="dxa"/>
          </w:tcPr>
          <w:p w14:paraId="41CDDFBB" w14:textId="77777777" w:rsidR="00610EEC" w:rsidRPr="00610EEC" w:rsidRDefault="00610EEC" w:rsidP="00610EEC">
            <w:pPr>
              <w:autoSpaceDE w:val="0"/>
              <w:autoSpaceDN w:val="0"/>
              <w:adjustRightInd w:val="0"/>
              <w:rPr>
                <w:rFonts w:ascii="Arial" w:hAnsi="Arial" w:cs="Arial"/>
                <w:sz w:val="16"/>
                <w:szCs w:val="16"/>
              </w:rPr>
            </w:pPr>
            <w:r w:rsidRPr="00610EEC">
              <w:rPr>
                <w:rFonts w:ascii="Arial" w:hAnsi="Arial" w:cs="Arial"/>
                <w:sz w:val="16"/>
                <w:szCs w:val="16"/>
              </w:rPr>
              <w:t>500 mg/kg (Rat)</w:t>
            </w:r>
          </w:p>
          <w:p w14:paraId="120CD55D" w14:textId="77777777" w:rsidR="00610EEC" w:rsidRPr="00610EEC" w:rsidRDefault="00610EEC" w:rsidP="009F3A6D">
            <w:pPr>
              <w:autoSpaceDE w:val="0"/>
              <w:autoSpaceDN w:val="0"/>
              <w:adjustRightInd w:val="0"/>
              <w:rPr>
                <w:rFonts w:ascii="Arial" w:hAnsi="Arial" w:cs="Arial"/>
                <w:sz w:val="16"/>
                <w:szCs w:val="16"/>
              </w:rPr>
            </w:pPr>
            <w:r>
              <w:rPr>
                <w:rFonts w:ascii="Arial" w:hAnsi="Arial" w:cs="Arial"/>
                <w:sz w:val="16"/>
                <w:szCs w:val="16"/>
              </w:rPr>
              <w:t>&gt;15,000 mg/kg</w:t>
            </w:r>
            <w:r w:rsidRPr="00610EEC">
              <w:rPr>
                <w:rFonts w:ascii="Arial" w:hAnsi="Arial" w:cs="Arial"/>
                <w:sz w:val="16"/>
                <w:szCs w:val="16"/>
              </w:rPr>
              <w:t>(Human)</w:t>
            </w:r>
          </w:p>
        </w:tc>
        <w:tc>
          <w:tcPr>
            <w:tcW w:w="1915" w:type="dxa"/>
          </w:tcPr>
          <w:p w14:paraId="11620EC1" w14:textId="77777777" w:rsidR="00610EEC" w:rsidRDefault="00610EEC" w:rsidP="009F3A6D">
            <w:pPr>
              <w:autoSpaceDE w:val="0"/>
              <w:autoSpaceDN w:val="0"/>
              <w:adjustRightInd w:val="0"/>
              <w:rPr>
                <w:rFonts w:ascii="Arial" w:hAnsi="Arial" w:cs="Arial"/>
                <w:sz w:val="18"/>
                <w:szCs w:val="18"/>
              </w:rPr>
            </w:pPr>
            <w:r w:rsidRPr="00610EEC">
              <w:rPr>
                <w:rFonts w:ascii="Arial" w:hAnsi="Arial" w:cs="Arial"/>
                <w:sz w:val="18"/>
                <w:szCs w:val="18"/>
              </w:rPr>
              <w:t xml:space="preserve">No data available </w:t>
            </w:r>
          </w:p>
        </w:tc>
        <w:tc>
          <w:tcPr>
            <w:tcW w:w="1916" w:type="dxa"/>
          </w:tcPr>
          <w:p w14:paraId="79DCBDE7" w14:textId="77777777" w:rsidR="00610EEC" w:rsidRDefault="00610EEC" w:rsidP="009F3A6D">
            <w:pPr>
              <w:autoSpaceDE w:val="0"/>
              <w:autoSpaceDN w:val="0"/>
              <w:adjustRightInd w:val="0"/>
              <w:rPr>
                <w:rFonts w:ascii="Arial" w:hAnsi="Arial" w:cs="Arial"/>
                <w:sz w:val="18"/>
                <w:szCs w:val="18"/>
              </w:rPr>
            </w:pPr>
            <w:r>
              <w:rPr>
                <w:rFonts w:ascii="Arial" w:hAnsi="Arial" w:cs="Arial"/>
                <w:sz w:val="18"/>
                <w:szCs w:val="18"/>
              </w:rPr>
              <w:t>No data available</w:t>
            </w:r>
          </w:p>
        </w:tc>
      </w:tr>
      <w:tr w:rsidR="00610EEC" w14:paraId="40EEA40C" w14:textId="77777777" w:rsidTr="00A42F2D">
        <w:tc>
          <w:tcPr>
            <w:tcW w:w="2077" w:type="dxa"/>
          </w:tcPr>
          <w:p w14:paraId="3560855F" w14:textId="77777777" w:rsidR="00610EEC" w:rsidRDefault="00610EEC" w:rsidP="009F3A6D">
            <w:pPr>
              <w:autoSpaceDE w:val="0"/>
              <w:autoSpaceDN w:val="0"/>
              <w:adjustRightInd w:val="0"/>
              <w:rPr>
                <w:rFonts w:ascii="Arial" w:hAnsi="Arial" w:cs="Arial"/>
                <w:sz w:val="18"/>
                <w:szCs w:val="18"/>
              </w:rPr>
            </w:pPr>
            <w:r w:rsidRPr="00610EEC">
              <w:rPr>
                <w:rFonts w:ascii="Arial" w:hAnsi="Arial" w:cs="Arial"/>
                <w:sz w:val="18"/>
                <w:szCs w:val="18"/>
              </w:rPr>
              <w:lastRenderedPageBreak/>
              <w:t>Crystalline silica, cristobalite</w:t>
            </w:r>
          </w:p>
        </w:tc>
        <w:tc>
          <w:tcPr>
            <w:tcW w:w="1915" w:type="dxa"/>
          </w:tcPr>
          <w:p w14:paraId="52E965ED" w14:textId="77777777" w:rsidR="00885F70" w:rsidRPr="00610EEC" w:rsidRDefault="00885F70" w:rsidP="00885F70">
            <w:pPr>
              <w:autoSpaceDE w:val="0"/>
              <w:autoSpaceDN w:val="0"/>
              <w:adjustRightInd w:val="0"/>
              <w:rPr>
                <w:rFonts w:ascii="Arial" w:hAnsi="Arial" w:cs="Arial"/>
                <w:sz w:val="18"/>
                <w:szCs w:val="18"/>
              </w:rPr>
            </w:pPr>
            <w:r w:rsidRPr="00610EEC">
              <w:rPr>
                <w:rFonts w:ascii="Arial" w:hAnsi="Arial" w:cs="Arial"/>
                <w:sz w:val="18"/>
                <w:szCs w:val="18"/>
              </w:rPr>
              <w:t xml:space="preserve">14464-46-1 </w:t>
            </w:r>
          </w:p>
          <w:p w14:paraId="5EF81BD3" w14:textId="77777777" w:rsidR="00610EEC" w:rsidRDefault="00610EEC" w:rsidP="009F3A6D">
            <w:pPr>
              <w:autoSpaceDE w:val="0"/>
              <w:autoSpaceDN w:val="0"/>
              <w:adjustRightInd w:val="0"/>
              <w:rPr>
                <w:rFonts w:ascii="Arial" w:hAnsi="Arial" w:cs="Arial"/>
                <w:sz w:val="18"/>
                <w:szCs w:val="18"/>
              </w:rPr>
            </w:pPr>
          </w:p>
        </w:tc>
        <w:tc>
          <w:tcPr>
            <w:tcW w:w="1915" w:type="dxa"/>
          </w:tcPr>
          <w:p w14:paraId="6F50489D" w14:textId="77777777" w:rsidR="00610EEC" w:rsidRDefault="00885F70" w:rsidP="009F3A6D">
            <w:pPr>
              <w:autoSpaceDE w:val="0"/>
              <w:autoSpaceDN w:val="0"/>
              <w:adjustRightInd w:val="0"/>
              <w:rPr>
                <w:rFonts w:ascii="Arial" w:hAnsi="Arial" w:cs="Arial"/>
                <w:sz w:val="18"/>
                <w:szCs w:val="18"/>
              </w:rPr>
            </w:pPr>
            <w:r w:rsidRPr="00610EEC">
              <w:rPr>
                <w:rFonts w:ascii="Arial" w:hAnsi="Arial" w:cs="Arial"/>
                <w:sz w:val="18"/>
                <w:szCs w:val="18"/>
              </w:rPr>
              <w:t>500 mg/kg (Rat)</w:t>
            </w:r>
          </w:p>
        </w:tc>
        <w:tc>
          <w:tcPr>
            <w:tcW w:w="1915" w:type="dxa"/>
          </w:tcPr>
          <w:p w14:paraId="75FE9C81" w14:textId="77777777" w:rsidR="00610EEC" w:rsidRDefault="00610EEC" w:rsidP="009F3A6D">
            <w:pPr>
              <w:autoSpaceDE w:val="0"/>
              <w:autoSpaceDN w:val="0"/>
              <w:adjustRightInd w:val="0"/>
              <w:rPr>
                <w:rFonts w:ascii="Arial" w:hAnsi="Arial" w:cs="Arial"/>
                <w:sz w:val="18"/>
                <w:szCs w:val="18"/>
              </w:rPr>
            </w:pPr>
            <w:r>
              <w:rPr>
                <w:rFonts w:ascii="Arial" w:hAnsi="Arial" w:cs="Arial"/>
                <w:sz w:val="18"/>
                <w:szCs w:val="18"/>
              </w:rPr>
              <w:t>No data available</w:t>
            </w:r>
          </w:p>
        </w:tc>
        <w:tc>
          <w:tcPr>
            <w:tcW w:w="1916" w:type="dxa"/>
          </w:tcPr>
          <w:p w14:paraId="43C6E93D" w14:textId="77777777" w:rsidR="00610EEC" w:rsidRDefault="00610EEC" w:rsidP="009F3A6D">
            <w:pPr>
              <w:autoSpaceDE w:val="0"/>
              <w:autoSpaceDN w:val="0"/>
              <w:adjustRightInd w:val="0"/>
              <w:rPr>
                <w:rFonts w:ascii="Arial" w:hAnsi="Arial" w:cs="Arial"/>
                <w:sz w:val="18"/>
                <w:szCs w:val="18"/>
              </w:rPr>
            </w:pPr>
            <w:r w:rsidRPr="00610EEC">
              <w:rPr>
                <w:rFonts w:ascii="Arial" w:hAnsi="Arial" w:cs="Arial"/>
                <w:sz w:val="18"/>
                <w:szCs w:val="18"/>
              </w:rPr>
              <w:t>No data available</w:t>
            </w:r>
          </w:p>
        </w:tc>
      </w:tr>
      <w:tr w:rsidR="00610EEC" w14:paraId="6CAC0167" w14:textId="77777777" w:rsidTr="00A42F2D">
        <w:tc>
          <w:tcPr>
            <w:tcW w:w="2077" w:type="dxa"/>
          </w:tcPr>
          <w:p w14:paraId="1E1846DD" w14:textId="77777777" w:rsidR="00610EEC" w:rsidRDefault="00610EEC" w:rsidP="009F3A6D">
            <w:pPr>
              <w:autoSpaceDE w:val="0"/>
              <w:autoSpaceDN w:val="0"/>
              <w:adjustRightInd w:val="0"/>
              <w:rPr>
                <w:rFonts w:ascii="Arial" w:hAnsi="Arial" w:cs="Arial"/>
                <w:sz w:val="18"/>
                <w:szCs w:val="18"/>
              </w:rPr>
            </w:pPr>
            <w:r w:rsidRPr="00610EEC">
              <w:rPr>
                <w:rFonts w:ascii="Arial" w:hAnsi="Arial" w:cs="Arial"/>
                <w:sz w:val="18"/>
                <w:szCs w:val="18"/>
              </w:rPr>
              <w:t>Crystalline silica, tridymite</w:t>
            </w:r>
          </w:p>
        </w:tc>
        <w:tc>
          <w:tcPr>
            <w:tcW w:w="1915" w:type="dxa"/>
          </w:tcPr>
          <w:p w14:paraId="24635258" w14:textId="77777777" w:rsidR="00885F70" w:rsidRPr="00610EEC" w:rsidRDefault="00885F70" w:rsidP="00885F70">
            <w:pPr>
              <w:autoSpaceDE w:val="0"/>
              <w:autoSpaceDN w:val="0"/>
              <w:adjustRightInd w:val="0"/>
              <w:rPr>
                <w:rFonts w:ascii="Arial" w:hAnsi="Arial" w:cs="Arial"/>
                <w:sz w:val="18"/>
                <w:szCs w:val="18"/>
              </w:rPr>
            </w:pPr>
            <w:r w:rsidRPr="00610EEC">
              <w:rPr>
                <w:rFonts w:ascii="Arial" w:hAnsi="Arial" w:cs="Arial"/>
                <w:sz w:val="18"/>
                <w:szCs w:val="18"/>
              </w:rPr>
              <w:t>15468-32-3</w:t>
            </w:r>
          </w:p>
          <w:p w14:paraId="115ACD71" w14:textId="77777777" w:rsidR="00610EEC" w:rsidRDefault="00610EEC" w:rsidP="009F3A6D">
            <w:pPr>
              <w:autoSpaceDE w:val="0"/>
              <w:autoSpaceDN w:val="0"/>
              <w:adjustRightInd w:val="0"/>
              <w:rPr>
                <w:rFonts w:ascii="Arial" w:hAnsi="Arial" w:cs="Arial"/>
                <w:sz w:val="18"/>
                <w:szCs w:val="18"/>
              </w:rPr>
            </w:pPr>
          </w:p>
        </w:tc>
        <w:tc>
          <w:tcPr>
            <w:tcW w:w="1915" w:type="dxa"/>
          </w:tcPr>
          <w:p w14:paraId="638828DD" w14:textId="77777777" w:rsidR="00610EEC" w:rsidRDefault="00885F70" w:rsidP="009F3A6D">
            <w:pPr>
              <w:autoSpaceDE w:val="0"/>
              <w:autoSpaceDN w:val="0"/>
              <w:adjustRightInd w:val="0"/>
              <w:rPr>
                <w:rFonts w:ascii="Arial" w:hAnsi="Arial" w:cs="Arial"/>
                <w:sz w:val="18"/>
                <w:szCs w:val="18"/>
              </w:rPr>
            </w:pPr>
            <w:r w:rsidRPr="00610EEC">
              <w:rPr>
                <w:rFonts w:ascii="Arial" w:hAnsi="Arial" w:cs="Arial"/>
                <w:sz w:val="18"/>
                <w:szCs w:val="18"/>
              </w:rPr>
              <w:t>500 mg/kg (Rat)</w:t>
            </w:r>
          </w:p>
        </w:tc>
        <w:tc>
          <w:tcPr>
            <w:tcW w:w="1915" w:type="dxa"/>
          </w:tcPr>
          <w:p w14:paraId="799484B1" w14:textId="77777777" w:rsidR="00610EEC" w:rsidRDefault="00610EEC" w:rsidP="009F3A6D">
            <w:pPr>
              <w:autoSpaceDE w:val="0"/>
              <w:autoSpaceDN w:val="0"/>
              <w:adjustRightInd w:val="0"/>
              <w:rPr>
                <w:rFonts w:ascii="Arial" w:hAnsi="Arial" w:cs="Arial"/>
                <w:sz w:val="18"/>
                <w:szCs w:val="18"/>
              </w:rPr>
            </w:pPr>
            <w:r>
              <w:rPr>
                <w:rFonts w:ascii="Arial" w:hAnsi="Arial" w:cs="Arial"/>
                <w:sz w:val="18"/>
                <w:szCs w:val="18"/>
              </w:rPr>
              <w:t>No data available</w:t>
            </w:r>
          </w:p>
        </w:tc>
        <w:tc>
          <w:tcPr>
            <w:tcW w:w="1916" w:type="dxa"/>
          </w:tcPr>
          <w:p w14:paraId="51B37568" w14:textId="77777777" w:rsidR="00610EEC" w:rsidRDefault="00610EEC" w:rsidP="009F3A6D">
            <w:pPr>
              <w:autoSpaceDE w:val="0"/>
              <w:autoSpaceDN w:val="0"/>
              <w:adjustRightInd w:val="0"/>
              <w:rPr>
                <w:rFonts w:ascii="Arial" w:hAnsi="Arial" w:cs="Arial"/>
                <w:sz w:val="18"/>
                <w:szCs w:val="18"/>
              </w:rPr>
            </w:pPr>
            <w:r>
              <w:rPr>
                <w:rFonts w:ascii="Arial" w:hAnsi="Arial" w:cs="Arial"/>
                <w:sz w:val="18"/>
                <w:szCs w:val="18"/>
              </w:rPr>
              <w:t>No data available</w:t>
            </w:r>
          </w:p>
        </w:tc>
      </w:tr>
    </w:tbl>
    <w:p w14:paraId="1DBEB878" w14:textId="77777777" w:rsidR="00610EEC" w:rsidRDefault="00610EEC" w:rsidP="009F3A6D">
      <w:pPr>
        <w:autoSpaceDE w:val="0"/>
        <w:autoSpaceDN w:val="0"/>
        <w:adjustRightInd w:val="0"/>
        <w:spacing w:after="0" w:line="240" w:lineRule="auto"/>
        <w:rPr>
          <w:rFonts w:ascii="Arial" w:hAnsi="Arial" w:cs="Arial"/>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885F70" w14:paraId="0863A7BB" w14:textId="77777777" w:rsidTr="00A42F2D">
        <w:tc>
          <w:tcPr>
            <w:tcW w:w="2430" w:type="dxa"/>
          </w:tcPr>
          <w:p w14:paraId="38B7845F" w14:textId="77777777" w:rsidR="00885F70" w:rsidRPr="00885F70" w:rsidRDefault="00885F70" w:rsidP="009F3A6D">
            <w:pPr>
              <w:autoSpaceDE w:val="0"/>
              <w:autoSpaceDN w:val="0"/>
              <w:adjustRightInd w:val="0"/>
              <w:rPr>
                <w:rFonts w:ascii="Arial" w:hAnsi="Arial" w:cs="Arial"/>
                <w:b/>
                <w:bCs/>
                <w:sz w:val="18"/>
                <w:szCs w:val="18"/>
              </w:rPr>
            </w:pPr>
            <w:r>
              <w:rPr>
                <w:rFonts w:ascii="Arial" w:hAnsi="Arial" w:cs="Arial"/>
                <w:b/>
                <w:bCs/>
                <w:sz w:val="18"/>
                <w:szCs w:val="18"/>
              </w:rPr>
              <w:t>Substances</w:t>
            </w:r>
          </w:p>
        </w:tc>
        <w:tc>
          <w:tcPr>
            <w:tcW w:w="1350" w:type="dxa"/>
          </w:tcPr>
          <w:p w14:paraId="735E13DD" w14:textId="77777777" w:rsidR="00885F70" w:rsidRPr="00885F70" w:rsidRDefault="00885F70" w:rsidP="009F3A6D">
            <w:pPr>
              <w:autoSpaceDE w:val="0"/>
              <w:autoSpaceDN w:val="0"/>
              <w:adjustRightInd w:val="0"/>
              <w:rPr>
                <w:rFonts w:ascii="Arial" w:hAnsi="Arial" w:cs="Arial"/>
                <w:b/>
                <w:bCs/>
                <w:sz w:val="18"/>
                <w:szCs w:val="18"/>
              </w:rPr>
            </w:pPr>
            <w:r w:rsidRPr="00610EEC">
              <w:rPr>
                <w:rFonts w:ascii="Arial" w:hAnsi="Arial" w:cs="Arial"/>
                <w:b/>
                <w:bCs/>
                <w:sz w:val="18"/>
                <w:szCs w:val="18"/>
              </w:rPr>
              <w:t xml:space="preserve">CAS Number </w:t>
            </w:r>
          </w:p>
        </w:tc>
        <w:tc>
          <w:tcPr>
            <w:tcW w:w="5958" w:type="dxa"/>
          </w:tcPr>
          <w:p w14:paraId="7B2CFFF1" w14:textId="77777777" w:rsidR="00885F70" w:rsidRDefault="00885F70" w:rsidP="009F3A6D">
            <w:pPr>
              <w:autoSpaceDE w:val="0"/>
              <w:autoSpaceDN w:val="0"/>
              <w:adjustRightInd w:val="0"/>
              <w:rPr>
                <w:rFonts w:ascii="Arial" w:hAnsi="Arial" w:cs="Arial"/>
                <w:sz w:val="18"/>
                <w:szCs w:val="18"/>
              </w:rPr>
            </w:pPr>
            <w:r w:rsidRPr="00610EEC">
              <w:rPr>
                <w:rFonts w:ascii="Arial" w:hAnsi="Arial" w:cs="Arial"/>
                <w:b/>
                <w:bCs/>
                <w:sz w:val="18"/>
                <w:szCs w:val="18"/>
              </w:rPr>
              <w:t>Skin corrosion/irritation</w:t>
            </w:r>
          </w:p>
        </w:tc>
      </w:tr>
      <w:tr w:rsidR="00885F70" w14:paraId="0A65A63A" w14:textId="77777777" w:rsidTr="00A42F2D">
        <w:tc>
          <w:tcPr>
            <w:tcW w:w="2430" w:type="dxa"/>
          </w:tcPr>
          <w:p w14:paraId="7226690D" w14:textId="77777777" w:rsidR="00885F70" w:rsidRPr="00A42F2D" w:rsidRDefault="00885F70" w:rsidP="009F3A6D">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469919CC"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7A7F8D88"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Non-irritating to the eye (Rabbit)</w:t>
            </w:r>
          </w:p>
        </w:tc>
      </w:tr>
      <w:tr w:rsidR="00885F70" w14:paraId="49FD1266" w14:textId="77777777" w:rsidTr="00A42F2D">
        <w:tc>
          <w:tcPr>
            <w:tcW w:w="2430" w:type="dxa"/>
          </w:tcPr>
          <w:p w14:paraId="78A6B072"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2DCBFA27"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05488403"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Non-irritating to the skin</w:t>
            </w:r>
          </w:p>
        </w:tc>
      </w:tr>
      <w:tr w:rsidR="00885F70" w14:paraId="3DCBA2EE" w14:textId="77777777" w:rsidTr="00A42F2D">
        <w:tc>
          <w:tcPr>
            <w:tcW w:w="2430" w:type="dxa"/>
          </w:tcPr>
          <w:p w14:paraId="0CB7AC73"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7D5F5FA3"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4EE4E254"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Non-irritating to the skin</w:t>
            </w:r>
          </w:p>
        </w:tc>
      </w:tr>
      <w:tr w:rsidR="00885F70" w14:paraId="771ED105" w14:textId="77777777" w:rsidTr="00A42F2D">
        <w:tc>
          <w:tcPr>
            <w:tcW w:w="2430" w:type="dxa"/>
          </w:tcPr>
          <w:p w14:paraId="48366C50"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6AE60975"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1605C9E3"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Non-irritating to the skin</w:t>
            </w:r>
          </w:p>
        </w:tc>
      </w:tr>
    </w:tbl>
    <w:p w14:paraId="7445988F" w14:textId="77777777" w:rsidR="00610EEC" w:rsidRDefault="00610EEC" w:rsidP="009F3A6D">
      <w:pPr>
        <w:autoSpaceDE w:val="0"/>
        <w:autoSpaceDN w:val="0"/>
        <w:adjustRightInd w:val="0"/>
        <w:spacing w:after="0" w:line="240" w:lineRule="auto"/>
        <w:rPr>
          <w:rFonts w:ascii="Arial" w:hAnsi="Arial" w:cs="Arial"/>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885F70" w14:paraId="144CF158" w14:textId="77777777" w:rsidTr="00A42F2D">
        <w:tc>
          <w:tcPr>
            <w:tcW w:w="2430" w:type="dxa"/>
          </w:tcPr>
          <w:p w14:paraId="2CFAADF2" w14:textId="77777777" w:rsidR="00885F70" w:rsidRPr="00885F70" w:rsidRDefault="00885F70" w:rsidP="009F3A6D">
            <w:pPr>
              <w:autoSpaceDE w:val="0"/>
              <w:autoSpaceDN w:val="0"/>
              <w:adjustRightInd w:val="0"/>
              <w:rPr>
                <w:rFonts w:ascii="Arial" w:hAnsi="Arial" w:cs="Arial"/>
                <w:b/>
                <w:bCs/>
                <w:sz w:val="18"/>
                <w:szCs w:val="18"/>
              </w:rPr>
            </w:pPr>
            <w:r>
              <w:rPr>
                <w:rFonts w:ascii="Arial" w:hAnsi="Arial" w:cs="Arial"/>
                <w:b/>
                <w:bCs/>
                <w:sz w:val="18"/>
                <w:szCs w:val="18"/>
              </w:rPr>
              <w:t>Substances</w:t>
            </w:r>
          </w:p>
        </w:tc>
        <w:tc>
          <w:tcPr>
            <w:tcW w:w="1350" w:type="dxa"/>
          </w:tcPr>
          <w:p w14:paraId="27EFEA77" w14:textId="77777777" w:rsidR="00885F70" w:rsidRDefault="00885F70" w:rsidP="009F3A6D">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3A02B0FF" w14:textId="77777777" w:rsidR="00885F70" w:rsidRPr="00885F70" w:rsidRDefault="00885F70" w:rsidP="009F3A6D">
            <w:pPr>
              <w:autoSpaceDE w:val="0"/>
              <w:autoSpaceDN w:val="0"/>
              <w:adjustRightInd w:val="0"/>
              <w:rPr>
                <w:rFonts w:ascii="Arial" w:hAnsi="Arial" w:cs="Arial"/>
                <w:b/>
                <w:bCs/>
                <w:sz w:val="18"/>
                <w:szCs w:val="18"/>
              </w:rPr>
            </w:pPr>
            <w:r>
              <w:rPr>
                <w:rFonts w:ascii="Arial" w:hAnsi="Arial" w:cs="Arial"/>
                <w:b/>
                <w:bCs/>
                <w:sz w:val="18"/>
                <w:szCs w:val="18"/>
              </w:rPr>
              <w:t>Eye damage/irritation</w:t>
            </w:r>
          </w:p>
        </w:tc>
      </w:tr>
      <w:tr w:rsidR="00885F70" w14:paraId="2FB8D7C3" w14:textId="77777777" w:rsidTr="00A42F2D">
        <w:tc>
          <w:tcPr>
            <w:tcW w:w="2430" w:type="dxa"/>
          </w:tcPr>
          <w:p w14:paraId="66D3741D" w14:textId="77777777" w:rsidR="00885F70" w:rsidRPr="00A42F2D" w:rsidRDefault="00885F70" w:rsidP="009F3A6D">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591A70BF"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66644506"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Non-irritating to the eye (Rabbit)</w:t>
            </w:r>
          </w:p>
        </w:tc>
      </w:tr>
      <w:tr w:rsidR="00885F70" w14:paraId="61FBADFD" w14:textId="77777777" w:rsidTr="00A42F2D">
        <w:tc>
          <w:tcPr>
            <w:tcW w:w="2430" w:type="dxa"/>
          </w:tcPr>
          <w:p w14:paraId="613A32D9"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10BD94F6"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54086AF2"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Mechanical irritation of the eyes is possible.</w:t>
            </w:r>
          </w:p>
        </w:tc>
      </w:tr>
      <w:tr w:rsidR="00885F70" w14:paraId="38083A60" w14:textId="77777777" w:rsidTr="00A42F2D">
        <w:tc>
          <w:tcPr>
            <w:tcW w:w="2430" w:type="dxa"/>
          </w:tcPr>
          <w:p w14:paraId="0F4EA837"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57980FA2"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7F9CA8E4"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Mechanical irritation of the eyes is possible.</w:t>
            </w:r>
          </w:p>
        </w:tc>
      </w:tr>
      <w:tr w:rsidR="00885F70" w14:paraId="5D6CF298" w14:textId="77777777" w:rsidTr="00A42F2D">
        <w:tc>
          <w:tcPr>
            <w:tcW w:w="2430" w:type="dxa"/>
          </w:tcPr>
          <w:p w14:paraId="2EB43EFB" w14:textId="77777777" w:rsidR="00885F70" w:rsidRPr="00A42F2D" w:rsidRDefault="00B97938" w:rsidP="00B97938">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53E0EF4F"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77499884"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Mechanical irritation of the eyes is possible.</w:t>
            </w:r>
          </w:p>
        </w:tc>
      </w:tr>
    </w:tbl>
    <w:p w14:paraId="37A387C3" w14:textId="77777777" w:rsidR="00885F70" w:rsidRDefault="00885F70" w:rsidP="009F3A6D">
      <w:pPr>
        <w:autoSpaceDE w:val="0"/>
        <w:autoSpaceDN w:val="0"/>
        <w:adjustRightInd w:val="0"/>
        <w:spacing w:after="0" w:line="240" w:lineRule="auto"/>
        <w:rPr>
          <w:rFonts w:ascii="Arial" w:hAnsi="Arial" w:cs="Arial"/>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885F70" w14:paraId="0786DAB6" w14:textId="77777777" w:rsidTr="00A42F2D">
        <w:tc>
          <w:tcPr>
            <w:tcW w:w="2430" w:type="dxa"/>
          </w:tcPr>
          <w:p w14:paraId="179C15D0" w14:textId="77777777" w:rsidR="00885F70" w:rsidRDefault="00885F70" w:rsidP="009F3A6D">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350" w:type="dxa"/>
          </w:tcPr>
          <w:p w14:paraId="59FD9B76" w14:textId="77777777" w:rsidR="00885F70" w:rsidRDefault="00885F70" w:rsidP="009F3A6D">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7141E1F8" w14:textId="77777777" w:rsidR="00885F70" w:rsidRPr="00885F70" w:rsidRDefault="00885F70" w:rsidP="009F3A6D">
            <w:pPr>
              <w:autoSpaceDE w:val="0"/>
              <w:autoSpaceDN w:val="0"/>
              <w:adjustRightInd w:val="0"/>
              <w:rPr>
                <w:rFonts w:ascii="Arial" w:hAnsi="Arial" w:cs="Arial"/>
                <w:b/>
                <w:bCs/>
                <w:sz w:val="18"/>
                <w:szCs w:val="18"/>
              </w:rPr>
            </w:pPr>
            <w:r>
              <w:rPr>
                <w:rFonts w:ascii="Arial" w:hAnsi="Arial" w:cs="Arial"/>
                <w:b/>
                <w:bCs/>
                <w:sz w:val="18"/>
                <w:szCs w:val="18"/>
              </w:rPr>
              <w:t>Skin Sensitization</w:t>
            </w:r>
          </w:p>
        </w:tc>
      </w:tr>
      <w:tr w:rsidR="00885F70" w14:paraId="65C5B1F4" w14:textId="77777777" w:rsidTr="00A42F2D">
        <w:tc>
          <w:tcPr>
            <w:tcW w:w="2430" w:type="dxa"/>
          </w:tcPr>
          <w:p w14:paraId="5B813615" w14:textId="77777777" w:rsidR="00885F70" w:rsidRPr="00A42F2D" w:rsidRDefault="00885F70" w:rsidP="009F3A6D">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0704A5CA"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5858E7E9"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Did not cause sensitization on laboratory animals (mouse)</w:t>
            </w:r>
          </w:p>
        </w:tc>
      </w:tr>
      <w:tr w:rsidR="00885F70" w14:paraId="6894F9D9" w14:textId="77777777" w:rsidTr="00A42F2D">
        <w:tc>
          <w:tcPr>
            <w:tcW w:w="2430" w:type="dxa"/>
          </w:tcPr>
          <w:p w14:paraId="6C48D573"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413187A0"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242CDFDD"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Not regarded as a sensitizer.</w:t>
            </w:r>
          </w:p>
        </w:tc>
      </w:tr>
      <w:tr w:rsidR="00885F70" w14:paraId="7650E68C" w14:textId="77777777" w:rsidTr="00A42F2D">
        <w:tc>
          <w:tcPr>
            <w:tcW w:w="2430" w:type="dxa"/>
          </w:tcPr>
          <w:p w14:paraId="3641EE7F"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1A6750DC"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0895CFC8"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Not regarded as a sensitizer.</w:t>
            </w:r>
          </w:p>
        </w:tc>
      </w:tr>
      <w:tr w:rsidR="00885F70" w14:paraId="65DADAE0" w14:textId="77777777" w:rsidTr="00A42F2D">
        <w:tc>
          <w:tcPr>
            <w:tcW w:w="2430" w:type="dxa"/>
          </w:tcPr>
          <w:p w14:paraId="18A98039" w14:textId="77777777" w:rsidR="00885F70" w:rsidRPr="00A42F2D" w:rsidRDefault="00B97938" w:rsidP="00B97938">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39A8CBD2"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1BA00B36" w14:textId="77777777" w:rsidR="00885F70" w:rsidRPr="00A42F2D" w:rsidRDefault="00B97938" w:rsidP="009F3A6D">
            <w:pPr>
              <w:autoSpaceDE w:val="0"/>
              <w:autoSpaceDN w:val="0"/>
              <w:adjustRightInd w:val="0"/>
              <w:rPr>
                <w:rFonts w:ascii="Arial" w:hAnsi="Arial" w:cs="Arial"/>
                <w:sz w:val="16"/>
                <w:szCs w:val="16"/>
              </w:rPr>
            </w:pPr>
            <w:r w:rsidRPr="00A42F2D">
              <w:rPr>
                <w:rFonts w:ascii="Arial" w:hAnsi="Arial" w:cs="Arial"/>
                <w:sz w:val="16"/>
                <w:szCs w:val="16"/>
              </w:rPr>
              <w:t>Not regarded as a sensitizer.</w:t>
            </w:r>
          </w:p>
        </w:tc>
      </w:tr>
    </w:tbl>
    <w:p w14:paraId="180BAF6D" w14:textId="77777777" w:rsidR="00885F70" w:rsidRPr="00610EEC" w:rsidRDefault="00885F70" w:rsidP="009F3A6D">
      <w:pPr>
        <w:autoSpaceDE w:val="0"/>
        <w:autoSpaceDN w:val="0"/>
        <w:adjustRightInd w:val="0"/>
        <w:spacing w:after="0" w:line="240" w:lineRule="auto"/>
        <w:rPr>
          <w:rFonts w:ascii="Arial" w:hAnsi="Arial" w:cs="Arial"/>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B97938" w:rsidRPr="00885F70" w14:paraId="231D3845" w14:textId="77777777" w:rsidTr="00A42F2D">
        <w:tc>
          <w:tcPr>
            <w:tcW w:w="2430" w:type="dxa"/>
          </w:tcPr>
          <w:p w14:paraId="1355993B" w14:textId="77777777" w:rsidR="00B97938" w:rsidRDefault="00B97938" w:rsidP="00E4026C">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350" w:type="dxa"/>
          </w:tcPr>
          <w:p w14:paraId="55E41B7D" w14:textId="77777777" w:rsidR="00B97938" w:rsidRDefault="00B97938" w:rsidP="00E4026C">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2AFF66F3" w14:textId="77777777" w:rsidR="00B97938" w:rsidRPr="00885F70" w:rsidRDefault="00B97938" w:rsidP="00E4026C">
            <w:pPr>
              <w:autoSpaceDE w:val="0"/>
              <w:autoSpaceDN w:val="0"/>
              <w:adjustRightInd w:val="0"/>
              <w:rPr>
                <w:rFonts w:ascii="Arial" w:hAnsi="Arial" w:cs="Arial"/>
                <w:b/>
                <w:bCs/>
                <w:sz w:val="18"/>
                <w:szCs w:val="18"/>
              </w:rPr>
            </w:pPr>
            <w:r w:rsidRPr="00610EEC">
              <w:rPr>
                <w:rFonts w:ascii="Arial" w:hAnsi="Arial" w:cs="Arial"/>
                <w:b/>
                <w:bCs/>
                <w:sz w:val="18"/>
                <w:szCs w:val="18"/>
              </w:rPr>
              <w:t>Respiratory Sensitization</w:t>
            </w:r>
          </w:p>
        </w:tc>
      </w:tr>
      <w:tr w:rsidR="00B97938" w14:paraId="4B4C2CE3" w14:textId="77777777" w:rsidTr="00A42F2D">
        <w:tc>
          <w:tcPr>
            <w:tcW w:w="2430" w:type="dxa"/>
          </w:tcPr>
          <w:p w14:paraId="33046730"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4AF77826"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12C9303C" w14:textId="77777777" w:rsidR="00B97938" w:rsidRPr="00A42F2D" w:rsidRDefault="00B97938">
            <w:pPr>
              <w:rPr>
                <w:sz w:val="16"/>
                <w:szCs w:val="16"/>
              </w:rPr>
            </w:pPr>
            <w:r w:rsidRPr="00A42F2D">
              <w:rPr>
                <w:rFonts w:ascii="Arial" w:hAnsi="Arial" w:cs="Arial"/>
                <w:sz w:val="16"/>
                <w:szCs w:val="16"/>
              </w:rPr>
              <w:t>No information available</w:t>
            </w:r>
          </w:p>
        </w:tc>
      </w:tr>
      <w:tr w:rsidR="00B97938" w14:paraId="1A01090B" w14:textId="77777777" w:rsidTr="00A42F2D">
        <w:tc>
          <w:tcPr>
            <w:tcW w:w="2430" w:type="dxa"/>
          </w:tcPr>
          <w:p w14:paraId="4462D80E"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1F0777E4"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7C8F2165" w14:textId="77777777" w:rsidR="00B97938" w:rsidRPr="00A42F2D" w:rsidRDefault="00B97938">
            <w:pPr>
              <w:rPr>
                <w:sz w:val="16"/>
                <w:szCs w:val="16"/>
              </w:rPr>
            </w:pPr>
            <w:r w:rsidRPr="00A42F2D">
              <w:rPr>
                <w:rFonts w:ascii="Arial" w:hAnsi="Arial" w:cs="Arial"/>
                <w:sz w:val="16"/>
                <w:szCs w:val="16"/>
              </w:rPr>
              <w:t>No information available</w:t>
            </w:r>
          </w:p>
        </w:tc>
      </w:tr>
      <w:tr w:rsidR="00B97938" w14:paraId="572C8497" w14:textId="77777777" w:rsidTr="00A42F2D">
        <w:tc>
          <w:tcPr>
            <w:tcW w:w="2430" w:type="dxa"/>
          </w:tcPr>
          <w:p w14:paraId="34C4AD75"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783F3FC3"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2D7E0903" w14:textId="77777777" w:rsidR="00B97938" w:rsidRPr="00A42F2D" w:rsidRDefault="00B97938">
            <w:pPr>
              <w:rPr>
                <w:sz w:val="16"/>
                <w:szCs w:val="16"/>
              </w:rPr>
            </w:pPr>
            <w:r w:rsidRPr="00A42F2D">
              <w:rPr>
                <w:rFonts w:ascii="Arial" w:hAnsi="Arial" w:cs="Arial"/>
                <w:sz w:val="16"/>
                <w:szCs w:val="16"/>
              </w:rPr>
              <w:t>No information available</w:t>
            </w:r>
          </w:p>
        </w:tc>
      </w:tr>
      <w:tr w:rsidR="00B97938" w14:paraId="23587453" w14:textId="77777777" w:rsidTr="00A42F2D">
        <w:tc>
          <w:tcPr>
            <w:tcW w:w="2430" w:type="dxa"/>
          </w:tcPr>
          <w:p w14:paraId="61E78027"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092C3635"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00284129" w14:textId="77777777" w:rsidR="00B97938" w:rsidRPr="00A42F2D" w:rsidRDefault="00B97938">
            <w:pPr>
              <w:rPr>
                <w:sz w:val="16"/>
                <w:szCs w:val="16"/>
              </w:rPr>
            </w:pPr>
            <w:r w:rsidRPr="00A42F2D">
              <w:rPr>
                <w:rFonts w:ascii="Arial" w:hAnsi="Arial" w:cs="Arial"/>
                <w:sz w:val="16"/>
                <w:szCs w:val="16"/>
              </w:rPr>
              <w:t>No information available</w:t>
            </w:r>
          </w:p>
        </w:tc>
      </w:tr>
    </w:tbl>
    <w:p w14:paraId="13735100" w14:textId="77777777" w:rsidR="00B97938" w:rsidRDefault="00B97938" w:rsidP="009F3A6D">
      <w:pPr>
        <w:autoSpaceDE w:val="0"/>
        <w:autoSpaceDN w:val="0"/>
        <w:adjustRightInd w:val="0"/>
        <w:spacing w:after="0" w:line="240" w:lineRule="auto"/>
        <w:rPr>
          <w:rFonts w:ascii="Arial" w:hAnsi="Arial" w:cs="Arial"/>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B97938" w:rsidRPr="00885F70" w14:paraId="75A8E031" w14:textId="77777777" w:rsidTr="00A42F2D">
        <w:tc>
          <w:tcPr>
            <w:tcW w:w="2430" w:type="dxa"/>
          </w:tcPr>
          <w:p w14:paraId="49F71B61" w14:textId="77777777" w:rsidR="00B97938" w:rsidRDefault="00B97938" w:rsidP="00E4026C">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350" w:type="dxa"/>
          </w:tcPr>
          <w:p w14:paraId="27E242CA" w14:textId="77777777" w:rsidR="00B97938" w:rsidRDefault="00B97938" w:rsidP="00E4026C">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2E28FE19" w14:textId="77777777" w:rsidR="00B97938" w:rsidRPr="00885F70" w:rsidRDefault="00E4026C" w:rsidP="00E4026C">
            <w:pPr>
              <w:autoSpaceDE w:val="0"/>
              <w:autoSpaceDN w:val="0"/>
              <w:adjustRightInd w:val="0"/>
              <w:rPr>
                <w:rFonts w:ascii="Arial" w:hAnsi="Arial" w:cs="Arial"/>
                <w:b/>
                <w:bCs/>
                <w:sz w:val="18"/>
                <w:szCs w:val="18"/>
              </w:rPr>
            </w:pPr>
            <w:r>
              <w:rPr>
                <w:rFonts w:ascii="Arial" w:hAnsi="Arial" w:cs="Arial"/>
                <w:b/>
                <w:bCs/>
                <w:sz w:val="18"/>
                <w:szCs w:val="18"/>
              </w:rPr>
              <w:t>Mutagenic Effects</w:t>
            </w:r>
          </w:p>
        </w:tc>
      </w:tr>
      <w:tr w:rsidR="00B97938" w14:paraId="7357F888" w14:textId="77777777" w:rsidTr="00A42F2D">
        <w:tc>
          <w:tcPr>
            <w:tcW w:w="2430" w:type="dxa"/>
          </w:tcPr>
          <w:p w14:paraId="6AADB335"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24C0D864"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153A2988" w14:textId="77777777" w:rsidR="00B97938" w:rsidRPr="00A42F2D" w:rsidRDefault="00E4026C" w:rsidP="00E4026C">
            <w:pPr>
              <w:rPr>
                <w:sz w:val="16"/>
                <w:szCs w:val="16"/>
              </w:rPr>
            </w:pPr>
            <w:r w:rsidRPr="00A42F2D">
              <w:rPr>
                <w:rFonts w:ascii="Arial" w:hAnsi="Arial" w:cs="Arial"/>
                <w:sz w:val="16"/>
                <w:szCs w:val="16"/>
              </w:rPr>
              <w:t>In vitro tests did not show mutagenic effects</w:t>
            </w:r>
          </w:p>
        </w:tc>
      </w:tr>
      <w:tr w:rsidR="00B97938" w14:paraId="16A219B7" w14:textId="77777777" w:rsidTr="00A42F2D">
        <w:tc>
          <w:tcPr>
            <w:tcW w:w="2430" w:type="dxa"/>
          </w:tcPr>
          <w:p w14:paraId="10E6671B"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720E2749"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2406095E" w14:textId="77777777" w:rsidR="00B97938"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Not regarded as mutagenic.</w:t>
            </w:r>
          </w:p>
        </w:tc>
      </w:tr>
      <w:tr w:rsidR="00B97938" w14:paraId="478121EF" w14:textId="77777777" w:rsidTr="00A42F2D">
        <w:tc>
          <w:tcPr>
            <w:tcW w:w="2430" w:type="dxa"/>
          </w:tcPr>
          <w:p w14:paraId="63C14EA8"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09F36052"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58C2E2BC" w14:textId="77777777" w:rsidR="00B97938"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Not regarded as mutagenic.</w:t>
            </w:r>
          </w:p>
        </w:tc>
      </w:tr>
      <w:tr w:rsidR="00B97938" w14:paraId="71A1D120" w14:textId="77777777" w:rsidTr="00A42F2D">
        <w:tc>
          <w:tcPr>
            <w:tcW w:w="2430" w:type="dxa"/>
          </w:tcPr>
          <w:p w14:paraId="3FFFAD48"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4EA78CBB" w14:textId="77777777" w:rsidR="00B97938" w:rsidRPr="00A42F2D" w:rsidRDefault="00B97938" w:rsidP="00E4026C">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0CCEB927" w14:textId="77777777" w:rsidR="00B97938"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Not regarded as mutagenic.</w:t>
            </w:r>
          </w:p>
        </w:tc>
      </w:tr>
    </w:tbl>
    <w:p w14:paraId="67E0AF29" w14:textId="77777777" w:rsidR="00B97938" w:rsidRDefault="00B97938" w:rsidP="009F3A6D">
      <w:pPr>
        <w:autoSpaceDE w:val="0"/>
        <w:autoSpaceDN w:val="0"/>
        <w:adjustRightInd w:val="0"/>
        <w:spacing w:after="0" w:line="240" w:lineRule="auto"/>
        <w:rPr>
          <w:rFonts w:ascii="Arial" w:hAnsi="Arial" w:cs="Arial"/>
          <w:b/>
          <w:bCs/>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E4026C" w:rsidRPr="00885F70" w14:paraId="6D349994" w14:textId="77777777" w:rsidTr="00A42F2D">
        <w:tc>
          <w:tcPr>
            <w:tcW w:w="2430" w:type="dxa"/>
          </w:tcPr>
          <w:p w14:paraId="31AC9F86"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350" w:type="dxa"/>
          </w:tcPr>
          <w:p w14:paraId="4670932C"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67CAE15D" w14:textId="77777777" w:rsidR="00E4026C" w:rsidRPr="00885F70" w:rsidRDefault="00E4026C" w:rsidP="00E4026C">
            <w:pPr>
              <w:autoSpaceDE w:val="0"/>
              <w:autoSpaceDN w:val="0"/>
              <w:adjustRightInd w:val="0"/>
              <w:rPr>
                <w:rFonts w:ascii="Arial" w:hAnsi="Arial" w:cs="Arial"/>
                <w:b/>
                <w:bCs/>
                <w:sz w:val="18"/>
                <w:szCs w:val="18"/>
              </w:rPr>
            </w:pPr>
            <w:r w:rsidRPr="00B97938">
              <w:rPr>
                <w:rFonts w:ascii="Arial" w:hAnsi="Arial" w:cs="Arial"/>
                <w:b/>
                <w:bCs/>
                <w:sz w:val="18"/>
                <w:szCs w:val="18"/>
              </w:rPr>
              <w:t>Carcinogenic Effects</w:t>
            </w:r>
          </w:p>
        </w:tc>
      </w:tr>
      <w:tr w:rsidR="00E4026C" w14:paraId="099BD993" w14:textId="77777777" w:rsidTr="00A42F2D">
        <w:tc>
          <w:tcPr>
            <w:tcW w:w="2430" w:type="dxa"/>
          </w:tcPr>
          <w:p w14:paraId="15F4B915"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Bentonite</w:t>
            </w:r>
          </w:p>
        </w:tc>
        <w:tc>
          <w:tcPr>
            <w:tcW w:w="1350" w:type="dxa"/>
          </w:tcPr>
          <w:p w14:paraId="686D06E9"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1302-78-9</w:t>
            </w:r>
          </w:p>
        </w:tc>
        <w:tc>
          <w:tcPr>
            <w:tcW w:w="5958" w:type="dxa"/>
          </w:tcPr>
          <w:p w14:paraId="39AEFFE5"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Did not show carcinogenic effects in animal experiments (similar substances)</w:t>
            </w:r>
          </w:p>
        </w:tc>
      </w:tr>
      <w:tr w:rsidR="00E4026C" w14:paraId="2A2E4A0E" w14:textId="77777777" w:rsidTr="00A42F2D">
        <w:tc>
          <w:tcPr>
            <w:tcW w:w="2430" w:type="dxa"/>
          </w:tcPr>
          <w:p w14:paraId="3AF686AA"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Crystalline silica, quartz</w:t>
            </w:r>
          </w:p>
        </w:tc>
        <w:tc>
          <w:tcPr>
            <w:tcW w:w="1350" w:type="dxa"/>
          </w:tcPr>
          <w:p w14:paraId="1E98EC52"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14808-60-7</w:t>
            </w:r>
          </w:p>
        </w:tc>
        <w:tc>
          <w:tcPr>
            <w:tcW w:w="5958" w:type="dxa"/>
          </w:tcPr>
          <w:p w14:paraId="6BAEC0FB" w14:textId="77777777" w:rsidR="00E4026C" w:rsidRPr="00E4026C" w:rsidRDefault="00E4026C" w:rsidP="00E4026C">
            <w:pPr>
              <w:autoSpaceDE w:val="0"/>
              <w:autoSpaceDN w:val="0"/>
              <w:adjustRightInd w:val="0"/>
              <w:rPr>
                <w:sz w:val="16"/>
                <w:szCs w:val="16"/>
              </w:rPr>
            </w:pPr>
            <w:r w:rsidRPr="00E4026C">
              <w:rPr>
                <w:rFonts w:ascii="Arial" w:hAnsi="Arial" w:cs="Arial"/>
                <w:sz w:val="16"/>
                <w:szCs w:val="16"/>
              </w:rPr>
              <w:t>Contains crystalline silica which may cause silicosis, a delayed and progressive lung disease. The IARC and NTP have determined there is sufficient evidence in humans of the carcinogenicity of crystalline silica with repeated respiratory exposure. Based on available scientific evidence, this substance is a threshold carcinogen with a mode of action involving indirect genotoxicity secondary to lung injury.</w:t>
            </w:r>
          </w:p>
        </w:tc>
      </w:tr>
      <w:tr w:rsidR="00E4026C" w14:paraId="22B8872B" w14:textId="77777777" w:rsidTr="00A42F2D">
        <w:tc>
          <w:tcPr>
            <w:tcW w:w="2430" w:type="dxa"/>
          </w:tcPr>
          <w:p w14:paraId="4CDBD214"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Crystalline silica, cristobalite</w:t>
            </w:r>
          </w:p>
        </w:tc>
        <w:tc>
          <w:tcPr>
            <w:tcW w:w="1350" w:type="dxa"/>
          </w:tcPr>
          <w:p w14:paraId="28171EB0"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14464-46-1</w:t>
            </w:r>
          </w:p>
        </w:tc>
        <w:tc>
          <w:tcPr>
            <w:tcW w:w="5958" w:type="dxa"/>
          </w:tcPr>
          <w:p w14:paraId="1A00FC1D"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Contains crystalline silica which may cause silicosis, a delayed and progressive lung disease. The IARC and NTP have determined there is sufficient evidence in humans of the carcinogenicity of</w:t>
            </w:r>
          </w:p>
          <w:p w14:paraId="32D4A486" w14:textId="77777777" w:rsidR="00E4026C" w:rsidRPr="00E4026C" w:rsidRDefault="00E4026C" w:rsidP="00E4026C">
            <w:pPr>
              <w:autoSpaceDE w:val="0"/>
              <w:autoSpaceDN w:val="0"/>
              <w:adjustRightInd w:val="0"/>
              <w:rPr>
                <w:sz w:val="16"/>
                <w:szCs w:val="16"/>
              </w:rPr>
            </w:pPr>
            <w:r w:rsidRPr="00E4026C">
              <w:rPr>
                <w:rFonts w:ascii="Arial" w:hAnsi="Arial" w:cs="Arial"/>
                <w:sz w:val="16"/>
                <w:szCs w:val="16"/>
              </w:rPr>
              <w:t>crystalline silica with repeated respiratory exposure. Based on available scientific evidence, this substance is a threshold carcinogen with a mode of action involving indirect genotoxicity secondary to lung injury.</w:t>
            </w:r>
          </w:p>
        </w:tc>
      </w:tr>
      <w:tr w:rsidR="00E4026C" w14:paraId="0630B8B9" w14:textId="77777777" w:rsidTr="00A42F2D">
        <w:tc>
          <w:tcPr>
            <w:tcW w:w="2430" w:type="dxa"/>
          </w:tcPr>
          <w:p w14:paraId="1C2631F9"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Crystalline silica, tridymite</w:t>
            </w:r>
          </w:p>
        </w:tc>
        <w:tc>
          <w:tcPr>
            <w:tcW w:w="1350" w:type="dxa"/>
          </w:tcPr>
          <w:p w14:paraId="0057DD86"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15468-32-3</w:t>
            </w:r>
          </w:p>
        </w:tc>
        <w:tc>
          <w:tcPr>
            <w:tcW w:w="5958" w:type="dxa"/>
          </w:tcPr>
          <w:p w14:paraId="45DA1CC5"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Contains crystalline silica which may cause silicosis, a delayed and progressive lung disease. The</w:t>
            </w:r>
            <w:r>
              <w:rPr>
                <w:rFonts w:ascii="Arial" w:hAnsi="Arial" w:cs="Arial"/>
                <w:sz w:val="16"/>
                <w:szCs w:val="16"/>
              </w:rPr>
              <w:t xml:space="preserve"> </w:t>
            </w:r>
            <w:r w:rsidRPr="00E4026C">
              <w:rPr>
                <w:rFonts w:ascii="Arial" w:hAnsi="Arial" w:cs="Arial"/>
                <w:sz w:val="16"/>
                <w:szCs w:val="16"/>
              </w:rPr>
              <w:t>IARC and NTP have determined there is sufficient evidence in humans of the carcinogenicity of</w:t>
            </w:r>
          </w:p>
          <w:p w14:paraId="5B8E8928" w14:textId="77777777" w:rsidR="00E4026C" w:rsidRPr="00E4026C" w:rsidRDefault="00E4026C" w:rsidP="00E4026C">
            <w:pPr>
              <w:autoSpaceDE w:val="0"/>
              <w:autoSpaceDN w:val="0"/>
              <w:adjustRightInd w:val="0"/>
              <w:rPr>
                <w:rFonts w:ascii="Arial" w:hAnsi="Arial" w:cs="Arial"/>
                <w:sz w:val="16"/>
                <w:szCs w:val="16"/>
              </w:rPr>
            </w:pPr>
            <w:r w:rsidRPr="00E4026C">
              <w:rPr>
                <w:rFonts w:ascii="Arial" w:hAnsi="Arial" w:cs="Arial"/>
                <w:sz w:val="16"/>
                <w:szCs w:val="16"/>
              </w:rPr>
              <w:t>crystalline silica with repeated respiratory exposure. Based on available scientific evidence, this</w:t>
            </w:r>
            <w:r>
              <w:rPr>
                <w:rFonts w:ascii="Arial" w:hAnsi="Arial" w:cs="Arial"/>
                <w:sz w:val="16"/>
                <w:szCs w:val="16"/>
              </w:rPr>
              <w:t xml:space="preserve"> </w:t>
            </w:r>
            <w:r w:rsidRPr="00E4026C">
              <w:rPr>
                <w:rFonts w:ascii="Arial" w:hAnsi="Arial" w:cs="Arial"/>
                <w:sz w:val="16"/>
                <w:szCs w:val="16"/>
              </w:rPr>
              <w:t>substance is a threshold carcinogen with a mode of action involving indirect genotoxicity secondary to</w:t>
            </w:r>
            <w:r>
              <w:rPr>
                <w:rFonts w:ascii="Arial" w:hAnsi="Arial" w:cs="Arial"/>
                <w:sz w:val="16"/>
                <w:szCs w:val="16"/>
              </w:rPr>
              <w:t xml:space="preserve"> </w:t>
            </w:r>
            <w:r w:rsidRPr="00E4026C">
              <w:rPr>
                <w:rFonts w:ascii="Arial" w:hAnsi="Arial" w:cs="Arial"/>
                <w:sz w:val="16"/>
                <w:szCs w:val="16"/>
              </w:rPr>
              <w:t>lung injury.</w:t>
            </w:r>
          </w:p>
        </w:tc>
      </w:tr>
    </w:tbl>
    <w:p w14:paraId="162B47FC" w14:textId="77777777" w:rsidR="00B97938" w:rsidRDefault="00B97938" w:rsidP="009F3A6D">
      <w:pPr>
        <w:autoSpaceDE w:val="0"/>
        <w:autoSpaceDN w:val="0"/>
        <w:adjustRightInd w:val="0"/>
        <w:spacing w:after="0" w:line="240" w:lineRule="auto"/>
        <w:rPr>
          <w:rFonts w:ascii="Arial" w:hAnsi="Arial" w:cs="Arial"/>
          <w:b/>
          <w:bCs/>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E4026C" w:rsidRPr="00885F70" w14:paraId="1B4ECECF" w14:textId="77777777" w:rsidTr="00A42F2D">
        <w:tc>
          <w:tcPr>
            <w:tcW w:w="2430" w:type="dxa"/>
          </w:tcPr>
          <w:p w14:paraId="1575398F"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350" w:type="dxa"/>
          </w:tcPr>
          <w:p w14:paraId="4D2DE077"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740913F0" w14:textId="77777777" w:rsidR="00E4026C" w:rsidRPr="00885F70" w:rsidRDefault="00A42F2D" w:rsidP="00E4026C">
            <w:pPr>
              <w:autoSpaceDE w:val="0"/>
              <w:autoSpaceDN w:val="0"/>
              <w:adjustRightInd w:val="0"/>
              <w:rPr>
                <w:rFonts w:ascii="Arial" w:hAnsi="Arial" w:cs="Arial"/>
                <w:b/>
                <w:bCs/>
                <w:sz w:val="18"/>
                <w:szCs w:val="18"/>
              </w:rPr>
            </w:pPr>
            <w:r>
              <w:rPr>
                <w:rFonts w:ascii="Arial" w:hAnsi="Arial" w:cs="Arial"/>
                <w:b/>
                <w:bCs/>
                <w:sz w:val="18"/>
                <w:szCs w:val="18"/>
              </w:rPr>
              <w:t>Reproductive toxicity</w:t>
            </w:r>
          </w:p>
        </w:tc>
      </w:tr>
      <w:tr w:rsidR="00E4026C" w14:paraId="264F6DCB" w14:textId="77777777" w:rsidTr="00A42F2D">
        <w:tc>
          <w:tcPr>
            <w:tcW w:w="2430" w:type="dxa"/>
          </w:tcPr>
          <w:p w14:paraId="39608EFA"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sz w:val="18"/>
                <w:szCs w:val="18"/>
              </w:rPr>
              <w:t>Bentonite</w:t>
            </w:r>
          </w:p>
        </w:tc>
        <w:tc>
          <w:tcPr>
            <w:tcW w:w="1350" w:type="dxa"/>
          </w:tcPr>
          <w:p w14:paraId="4859D401"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sz w:val="18"/>
                <w:szCs w:val="18"/>
              </w:rPr>
              <w:t>1302-78-9</w:t>
            </w:r>
          </w:p>
        </w:tc>
        <w:tc>
          <w:tcPr>
            <w:tcW w:w="5958" w:type="dxa"/>
          </w:tcPr>
          <w:p w14:paraId="3926F345" w14:textId="77777777" w:rsidR="00E4026C" w:rsidRPr="00A42F2D" w:rsidRDefault="00A42F2D" w:rsidP="00A42F2D">
            <w:pPr>
              <w:autoSpaceDE w:val="0"/>
              <w:autoSpaceDN w:val="0"/>
              <w:adjustRightInd w:val="0"/>
              <w:rPr>
                <w:rFonts w:ascii="Arial" w:hAnsi="Arial" w:cs="Arial"/>
                <w:sz w:val="16"/>
                <w:szCs w:val="16"/>
              </w:rPr>
            </w:pPr>
            <w:r w:rsidRPr="00E4026C">
              <w:rPr>
                <w:rFonts w:ascii="Arial" w:hAnsi="Arial" w:cs="Arial"/>
                <w:sz w:val="18"/>
                <w:szCs w:val="18"/>
              </w:rPr>
              <w:t>Did not show teratogenic effects in animal experiments</w:t>
            </w:r>
            <w:r>
              <w:rPr>
                <w:rFonts w:ascii="Arial" w:hAnsi="Arial" w:cs="Arial"/>
                <w:sz w:val="16"/>
                <w:szCs w:val="16"/>
              </w:rPr>
              <w:t>.</w:t>
            </w:r>
          </w:p>
        </w:tc>
      </w:tr>
      <w:tr w:rsidR="00E4026C" w:rsidRPr="00E4026C" w14:paraId="12A1F85E" w14:textId="77777777" w:rsidTr="00A42F2D">
        <w:tc>
          <w:tcPr>
            <w:tcW w:w="2430" w:type="dxa"/>
          </w:tcPr>
          <w:p w14:paraId="5033C269"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sz w:val="18"/>
                <w:szCs w:val="18"/>
              </w:rPr>
              <w:t>Crystalline silica, quartz</w:t>
            </w:r>
          </w:p>
        </w:tc>
        <w:tc>
          <w:tcPr>
            <w:tcW w:w="1350" w:type="dxa"/>
          </w:tcPr>
          <w:p w14:paraId="6CB622CA"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sz w:val="18"/>
                <w:szCs w:val="18"/>
              </w:rPr>
              <w:t>14808-60-7</w:t>
            </w:r>
          </w:p>
        </w:tc>
        <w:tc>
          <w:tcPr>
            <w:tcW w:w="5958" w:type="dxa"/>
          </w:tcPr>
          <w:p w14:paraId="226187C3" w14:textId="77777777" w:rsidR="00E4026C" w:rsidRPr="00E4026C" w:rsidRDefault="00A42F2D" w:rsidP="00E4026C">
            <w:pPr>
              <w:autoSpaceDE w:val="0"/>
              <w:autoSpaceDN w:val="0"/>
              <w:adjustRightInd w:val="0"/>
              <w:rPr>
                <w:rFonts w:ascii="Arial" w:hAnsi="Arial" w:cs="Arial"/>
                <w:sz w:val="18"/>
                <w:szCs w:val="18"/>
              </w:rPr>
            </w:pPr>
            <w:r>
              <w:rPr>
                <w:rFonts w:ascii="Arial" w:hAnsi="Arial" w:cs="Arial"/>
                <w:sz w:val="18"/>
                <w:szCs w:val="18"/>
              </w:rPr>
              <w:t>No information available</w:t>
            </w:r>
          </w:p>
        </w:tc>
      </w:tr>
      <w:tr w:rsidR="00E4026C" w:rsidRPr="00E4026C" w14:paraId="087C95FF" w14:textId="77777777" w:rsidTr="00A42F2D">
        <w:tc>
          <w:tcPr>
            <w:tcW w:w="2430" w:type="dxa"/>
          </w:tcPr>
          <w:p w14:paraId="6AC1EE49" w14:textId="77777777" w:rsidR="00E4026C" w:rsidRDefault="00A42F2D" w:rsidP="00E4026C">
            <w:pPr>
              <w:autoSpaceDE w:val="0"/>
              <w:autoSpaceDN w:val="0"/>
              <w:adjustRightInd w:val="0"/>
              <w:rPr>
                <w:rFonts w:ascii="Arial" w:hAnsi="Arial" w:cs="Arial"/>
                <w:sz w:val="18"/>
                <w:szCs w:val="18"/>
              </w:rPr>
            </w:pPr>
            <w:r>
              <w:rPr>
                <w:rFonts w:ascii="Arial" w:hAnsi="Arial" w:cs="Arial"/>
                <w:sz w:val="18"/>
                <w:szCs w:val="18"/>
              </w:rPr>
              <w:t xml:space="preserve">Crystalline </w:t>
            </w:r>
            <w:proofErr w:type="spellStart"/>
            <w:r>
              <w:rPr>
                <w:rFonts w:ascii="Arial" w:hAnsi="Arial" w:cs="Arial"/>
                <w:sz w:val="18"/>
                <w:szCs w:val="18"/>
              </w:rPr>
              <w:t>silica,</w:t>
            </w:r>
            <w:r w:rsidR="00E4026C" w:rsidRPr="00610EEC">
              <w:rPr>
                <w:rFonts w:ascii="Arial" w:hAnsi="Arial" w:cs="Arial"/>
                <w:sz w:val="18"/>
                <w:szCs w:val="18"/>
              </w:rPr>
              <w:t>cristobalite</w:t>
            </w:r>
            <w:proofErr w:type="spellEnd"/>
          </w:p>
        </w:tc>
        <w:tc>
          <w:tcPr>
            <w:tcW w:w="1350" w:type="dxa"/>
          </w:tcPr>
          <w:p w14:paraId="2CDF52F1"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sz w:val="18"/>
                <w:szCs w:val="18"/>
              </w:rPr>
              <w:t>14464-46-1</w:t>
            </w:r>
          </w:p>
        </w:tc>
        <w:tc>
          <w:tcPr>
            <w:tcW w:w="5958" w:type="dxa"/>
          </w:tcPr>
          <w:p w14:paraId="0E7DBB06" w14:textId="77777777" w:rsidR="00E4026C" w:rsidRPr="00E4026C" w:rsidRDefault="00A42F2D" w:rsidP="00E4026C">
            <w:pPr>
              <w:autoSpaceDE w:val="0"/>
              <w:autoSpaceDN w:val="0"/>
              <w:adjustRightInd w:val="0"/>
              <w:rPr>
                <w:rFonts w:ascii="Arial" w:hAnsi="Arial" w:cs="Arial"/>
                <w:sz w:val="18"/>
                <w:szCs w:val="18"/>
              </w:rPr>
            </w:pPr>
            <w:r>
              <w:rPr>
                <w:rFonts w:ascii="Arial" w:hAnsi="Arial" w:cs="Arial"/>
                <w:sz w:val="18"/>
                <w:szCs w:val="18"/>
              </w:rPr>
              <w:t>No information available</w:t>
            </w:r>
          </w:p>
        </w:tc>
      </w:tr>
      <w:tr w:rsidR="00E4026C" w:rsidRPr="00E4026C" w14:paraId="6DD13788" w14:textId="77777777" w:rsidTr="00A42F2D">
        <w:tc>
          <w:tcPr>
            <w:tcW w:w="2430" w:type="dxa"/>
          </w:tcPr>
          <w:p w14:paraId="2E930FAF" w14:textId="77777777" w:rsidR="00E4026C" w:rsidRDefault="00E4026C" w:rsidP="00E4026C">
            <w:pPr>
              <w:autoSpaceDE w:val="0"/>
              <w:autoSpaceDN w:val="0"/>
              <w:adjustRightInd w:val="0"/>
              <w:rPr>
                <w:rFonts w:ascii="Arial" w:hAnsi="Arial" w:cs="Arial"/>
                <w:sz w:val="18"/>
                <w:szCs w:val="18"/>
              </w:rPr>
            </w:pPr>
            <w:r>
              <w:rPr>
                <w:rFonts w:ascii="Arial" w:hAnsi="Arial" w:cs="Arial"/>
                <w:sz w:val="18"/>
                <w:szCs w:val="18"/>
              </w:rPr>
              <w:t xml:space="preserve">Crystalline silica, </w:t>
            </w:r>
            <w:r w:rsidRPr="00610EEC">
              <w:rPr>
                <w:rFonts w:ascii="Arial" w:hAnsi="Arial" w:cs="Arial"/>
                <w:sz w:val="18"/>
                <w:szCs w:val="18"/>
              </w:rPr>
              <w:t>tridymite</w:t>
            </w:r>
          </w:p>
        </w:tc>
        <w:tc>
          <w:tcPr>
            <w:tcW w:w="1350" w:type="dxa"/>
          </w:tcPr>
          <w:p w14:paraId="5ACD8151"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sz w:val="18"/>
                <w:szCs w:val="18"/>
              </w:rPr>
              <w:t>15468-32-3</w:t>
            </w:r>
          </w:p>
        </w:tc>
        <w:tc>
          <w:tcPr>
            <w:tcW w:w="5958" w:type="dxa"/>
          </w:tcPr>
          <w:p w14:paraId="18E6EAFA" w14:textId="77777777" w:rsidR="00E4026C" w:rsidRPr="00E4026C" w:rsidRDefault="00A42F2D" w:rsidP="00E4026C">
            <w:pPr>
              <w:autoSpaceDE w:val="0"/>
              <w:autoSpaceDN w:val="0"/>
              <w:adjustRightInd w:val="0"/>
              <w:rPr>
                <w:rFonts w:ascii="Arial" w:hAnsi="Arial" w:cs="Arial"/>
                <w:sz w:val="18"/>
                <w:szCs w:val="18"/>
              </w:rPr>
            </w:pPr>
            <w:r>
              <w:rPr>
                <w:rFonts w:ascii="Arial" w:hAnsi="Arial" w:cs="Arial"/>
                <w:sz w:val="18"/>
                <w:szCs w:val="18"/>
              </w:rPr>
              <w:t>No information available</w:t>
            </w:r>
          </w:p>
        </w:tc>
      </w:tr>
    </w:tbl>
    <w:p w14:paraId="0E4C5DE3" w14:textId="77777777" w:rsidR="00B97938" w:rsidRDefault="00B97938" w:rsidP="009F3A6D">
      <w:pPr>
        <w:autoSpaceDE w:val="0"/>
        <w:autoSpaceDN w:val="0"/>
        <w:adjustRightInd w:val="0"/>
        <w:spacing w:after="0" w:line="240" w:lineRule="auto"/>
        <w:rPr>
          <w:rFonts w:ascii="Arial" w:hAnsi="Arial" w:cs="Arial"/>
          <w:b/>
          <w:bCs/>
          <w:sz w:val="18"/>
          <w:szCs w:val="18"/>
        </w:rPr>
      </w:pPr>
    </w:p>
    <w:p w14:paraId="22BA7C26" w14:textId="77777777" w:rsidR="00A42F2D" w:rsidRDefault="00A42F2D" w:rsidP="009F3A6D">
      <w:pPr>
        <w:autoSpaceDE w:val="0"/>
        <w:autoSpaceDN w:val="0"/>
        <w:adjustRightInd w:val="0"/>
        <w:spacing w:after="0" w:line="240" w:lineRule="auto"/>
        <w:rPr>
          <w:rFonts w:ascii="Arial" w:hAnsi="Arial" w:cs="Arial"/>
          <w:b/>
          <w:bCs/>
          <w:sz w:val="18"/>
          <w:szCs w:val="18"/>
        </w:rPr>
      </w:pPr>
    </w:p>
    <w:p w14:paraId="6739777F" w14:textId="77777777" w:rsidR="00A42F2D" w:rsidRDefault="00A42F2D" w:rsidP="009F3A6D">
      <w:pPr>
        <w:autoSpaceDE w:val="0"/>
        <w:autoSpaceDN w:val="0"/>
        <w:adjustRightInd w:val="0"/>
        <w:spacing w:after="0" w:line="240" w:lineRule="auto"/>
        <w:rPr>
          <w:rFonts w:ascii="Arial" w:hAnsi="Arial" w:cs="Arial"/>
          <w:b/>
          <w:bCs/>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E4026C" w:rsidRPr="00885F70" w14:paraId="35F3962E" w14:textId="77777777" w:rsidTr="00A42F2D">
        <w:tc>
          <w:tcPr>
            <w:tcW w:w="2430" w:type="dxa"/>
          </w:tcPr>
          <w:p w14:paraId="22AA3E19"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lastRenderedPageBreak/>
              <w:t>Substances</w:t>
            </w:r>
          </w:p>
        </w:tc>
        <w:tc>
          <w:tcPr>
            <w:tcW w:w="1350" w:type="dxa"/>
          </w:tcPr>
          <w:p w14:paraId="781CFB54"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0AE2B2D7" w14:textId="77777777" w:rsidR="00E4026C" w:rsidRPr="00885F70" w:rsidRDefault="00E4026C" w:rsidP="00E4026C">
            <w:pPr>
              <w:autoSpaceDE w:val="0"/>
              <w:autoSpaceDN w:val="0"/>
              <w:adjustRightInd w:val="0"/>
              <w:rPr>
                <w:rFonts w:ascii="Arial" w:hAnsi="Arial" w:cs="Arial"/>
                <w:b/>
                <w:bCs/>
                <w:sz w:val="18"/>
                <w:szCs w:val="18"/>
              </w:rPr>
            </w:pPr>
            <w:r>
              <w:rPr>
                <w:rFonts w:ascii="Arial" w:hAnsi="Arial" w:cs="Arial"/>
                <w:b/>
                <w:bCs/>
                <w:sz w:val="18"/>
                <w:szCs w:val="18"/>
              </w:rPr>
              <w:t>STOT - single exposure</w:t>
            </w:r>
          </w:p>
        </w:tc>
      </w:tr>
      <w:tr w:rsidR="00E4026C" w14:paraId="57871B4B" w14:textId="77777777" w:rsidTr="00A42F2D">
        <w:tc>
          <w:tcPr>
            <w:tcW w:w="2430" w:type="dxa"/>
          </w:tcPr>
          <w:p w14:paraId="5CD545C4"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7CE24EFC"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10FD1123" w14:textId="77777777" w:rsidR="00E4026C" w:rsidRPr="00A42F2D" w:rsidRDefault="00A42F2D" w:rsidP="00A42F2D">
            <w:pPr>
              <w:autoSpaceDE w:val="0"/>
              <w:autoSpaceDN w:val="0"/>
              <w:adjustRightInd w:val="0"/>
              <w:rPr>
                <w:rFonts w:ascii="Arial" w:hAnsi="Arial" w:cs="Arial"/>
                <w:sz w:val="16"/>
                <w:szCs w:val="16"/>
              </w:rPr>
            </w:pPr>
            <w:r w:rsidRPr="00A42F2D">
              <w:rPr>
                <w:rFonts w:ascii="Arial" w:hAnsi="Arial" w:cs="Arial"/>
                <w:sz w:val="16"/>
                <w:szCs w:val="16"/>
              </w:rPr>
              <w:t>None under normal use conditions</w:t>
            </w:r>
          </w:p>
        </w:tc>
      </w:tr>
      <w:tr w:rsidR="00A42F2D" w:rsidRPr="00E4026C" w14:paraId="31289D63" w14:textId="77777777" w:rsidTr="00A42F2D">
        <w:tc>
          <w:tcPr>
            <w:tcW w:w="2430" w:type="dxa"/>
          </w:tcPr>
          <w:p w14:paraId="752EF332"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2534B509"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7211D516" w14:textId="77777777" w:rsidR="00A42F2D" w:rsidRPr="00A42F2D" w:rsidRDefault="00A42F2D">
            <w:pPr>
              <w:rPr>
                <w:sz w:val="16"/>
                <w:szCs w:val="16"/>
              </w:rPr>
            </w:pPr>
            <w:r w:rsidRPr="00A42F2D">
              <w:rPr>
                <w:rFonts w:ascii="Arial" w:hAnsi="Arial" w:cs="Arial"/>
                <w:sz w:val="16"/>
                <w:szCs w:val="16"/>
              </w:rPr>
              <w:t>No significant toxicity observed in animal studies at concentration requiring classification.</w:t>
            </w:r>
          </w:p>
        </w:tc>
      </w:tr>
      <w:tr w:rsidR="00A42F2D" w:rsidRPr="00E4026C" w14:paraId="18ED0F67" w14:textId="77777777" w:rsidTr="00A42F2D">
        <w:tc>
          <w:tcPr>
            <w:tcW w:w="2430" w:type="dxa"/>
          </w:tcPr>
          <w:p w14:paraId="7E2AA41F"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44E72C34"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739792F1" w14:textId="77777777" w:rsidR="00A42F2D" w:rsidRPr="00A42F2D" w:rsidRDefault="00A42F2D">
            <w:pPr>
              <w:rPr>
                <w:sz w:val="16"/>
                <w:szCs w:val="16"/>
              </w:rPr>
            </w:pPr>
            <w:r w:rsidRPr="00A42F2D">
              <w:rPr>
                <w:rFonts w:ascii="Arial" w:hAnsi="Arial" w:cs="Arial"/>
                <w:sz w:val="16"/>
                <w:szCs w:val="16"/>
              </w:rPr>
              <w:t>No significant toxicity observed in animal studies at concentration requiring classification.</w:t>
            </w:r>
          </w:p>
        </w:tc>
      </w:tr>
      <w:tr w:rsidR="00A42F2D" w:rsidRPr="00E4026C" w14:paraId="71F79FD2" w14:textId="77777777" w:rsidTr="00A42F2D">
        <w:tc>
          <w:tcPr>
            <w:tcW w:w="2430" w:type="dxa"/>
          </w:tcPr>
          <w:p w14:paraId="5974B2F7"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6D0291AF"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169BCC41" w14:textId="77777777" w:rsidR="00A42F2D" w:rsidRPr="00A42F2D" w:rsidRDefault="00A42F2D">
            <w:pPr>
              <w:rPr>
                <w:sz w:val="16"/>
                <w:szCs w:val="16"/>
              </w:rPr>
            </w:pPr>
            <w:r w:rsidRPr="00A42F2D">
              <w:rPr>
                <w:rFonts w:ascii="Arial" w:hAnsi="Arial" w:cs="Arial"/>
                <w:sz w:val="16"/>
                <w:szCs w:val="16"/>
              </w:rPr>
              <w:t>No significant toxicity observed in animal studies at concentration requiring classification.</w:t>
            </w:r>
          </w:p>
        </w:tc>
      </w:tr>
    </w:tbl>
    <w:p w14:paraId="43BB1CB2" w14:textId="77777777" w:rsidR="00E4026C" w:rsidRDefault="00E4026C" w:rsidP="009F3A6D">
      <w:pPr>
        <w:autoSpaceDE w:val="0"/>
        <w:autoSpaceDN w:val="0"/>
        <w:adjustRightInd w:val="0"/>
        <w:spacing w:after="0" w:line="240" w:lineRule="auto"/>
        <w:rPr>
          <w:rFonts w:ascii="Arial" w:hAnsi="Arial" w:cs="Arial"/>
          <w:b/>
          <w:bCs/>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E4026C" w:rsidRPr="00885F70" w14:paraId="1BAB8DA7" w14:textId="77777777" w:rsidTr="00A42F2D">
        <w:tc>
          <w:tcPr>
            <w:tcW w:w="2430" w:type="dxa"/>
          </w:tcPr>
          <w:p w14:paraId="7C48B798"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350" w:type="dxa"/>
          </w:tcPr>
          <w:p w14:paraId="0CB847BF"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14A511E0" w14:textId="77777777" w:rsidR="00E4026C" w:rsidRPr="00885F70" w:rsidRDefault="00A42F2D" w:rsidP="00E4026C">
            <w:pPr>
              <w:autoSpaceDE w:val="0"/>
              <w:autoSpaceDN w:val="0"/>
              <w:adjustRightInd w:val="0"/>
              <w:rPr>
                <w:rFonts w:ascii="Arial" w:hAnsi="Arial" w:cs="Arial"/>
                <w:b/>
                <w:bCs/>
                <w:sz w:val="18"/>
                <w:szCs w:val="18"/>
              </w:rPr>
            </w:pPr>
            <w:r>
              <w:rPr>
                <w:rFonts w:ascii="Arial" w:hAnsi="Arial" w:cs="Arial"/>
                <w:b/>
                <w:bCs/>
                <w:sz w:val="18"/>
                <w:szCs w:val="18"/>
              </w:rPr>
              <w:t>STOT - repeated exposure</w:t>
            </w:r>
          </w:p>
        </w:tc>
      </w:tr>
      <w:tr w:rsidR="00E4026C" w14:paraId="65731592" w14:textId="77777777" w:rsidTr="00A42F2D">
        <w:tc>
          <w:tcPr>
            <w:tcW w:w="2430" w:type="dxa"/>
          </w:tcPr>
          <w:p w14:paraId="1F65F9E4"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2630587A"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27BF0016" w14:textId="77777777" w:rsidR="00E4026C" w:rsidRPr="00A42F2D" w:rsidRDefault="00A42F2D" w:rsidP="00A42F2D">
            <w:pPr>
              <w:autoSpaceDE w:val="0"/>
              <w:autoSpaceDN w:val="0"/>
              <w:adjustRightInd w:val="0"/>
              <w:rPr>
                <w:rFonts w:ascii="Arial" w:hAnsi="Arial" w:cs="Arial"/>
                <w:sz w:val="16"/>
                <w:szCs w:val="16"/>
              </w:rPr>
            </w:pPr>
            <w:r w:rsidRPr="00A42F2D">
              <w:rPr>
                <w:rFonts w:ascii="Arial" w:hAnsi="Arial" w:cs="Arial"/>
                <w:sz w:val="16"/>
                <w:szCs w:val="16"/>
              </w:rPr>
              <w:t>None under normal use conditions</w:t>
            </w:r>
          </w:p>
        </w:tc>
      </w:tr>
      <w:tr w:rsidR="00A42F2D" w:rsidRPr="00E4026C" w14:paraId="46585585" w14:textId="77777777" w:rsidTr="00A42F2D">
        <w:tc>
          <w:tcPr>
            <w:tcW w:w="2430" w:type="dxa"/>
          </w:tcPr>
          <w:p w14:paraId="0B0F6A1E"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6966BFD6"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25DA64C3" w14:textId="77777777" w:rsidR="00A42F2D" w:rsidRPr="00A42F2D" w:rsidRDefault="00A42F2D" w:rsidP="00A42F2D">
            <w:pPr>
              <w:autoSpaceDE w:val="0"/>
              <w:autoSpaceDN w:val="0"/>
              <w:adjustRightInd w:val="0"/>
              <w:rPr>
                <w:rFonts w:ascii="Arial" w:hAnsi="Arial" w:cs="Arial"/>
                <w:sz w:val="16"/>
                <w:szCs w:val="16"/>
              </w:rPr>
            </w:pPr>
            <w:r w:rsidRPr="00A42F2D">
              <w:rPr>
                <w:rFonts w:ascii="Arial" w:hAnsi="Arial" w:cs="Arial"/>
                <w:sz w:val="16"/>
                <w:szCs w:val="16"/>
              </w:rPr>
              <w:t>Causes damage to organs through prolonged or repeated exposure if inhaled: (Lungs)</w:t>
            </w:r>
          </w:p>
        </w:tc>
      </w:tr>
      <w:tr w:rsidR="00A42F2D" w:rsidRPr="00E4026C" w14:paraId="2EAF7D41" w14:textId="77777777" w:rsidTr="00A42F2D">
        <w:tc>
          <w:tcPr>
            <w:tcW w:w="2430" w:type="dxa"/>
          </w:tcPr>
          <w:p w14:paraId="45D5B080"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31E0E888"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1C456E91" w14:textId="77777777" w:rsidR="00A42F2D" w:rsidRPr="00A42F2D" w:rsidRDefault="00A42F2D" w:rsidP="00A42F2D">
            <w:pPr>
              <w:autoSpaceDE w:val="0"/>
              <w:autoSpaceDN w:val="0"/>
              <w:adjustRightInd w:val="0"/>
              <w:rPr>
                <w:rFonts w:ascii="Arial" w:hAnsi="Arial" w:cs="Arial"/>
                <w:sz w:val="16"/>
                <w:szCs w:val="16"/>
              </w:rPr>
            </w:pPr>
            <w:r w:rsidRPr="00A42F2D">
              <w:rPr>
                <w:rFonts w:ascii="Arial" w:hAnsi="Arial" w:cs="Arial"/>
                <w:sz w:val="16"/>
                <w:szCs w:val="16"/>
              </w:rPr>
              <w:t>Causes damage to organs through prolonged or repeated exposure if inhaled: (Lungs)</w:t>
            </w:r>
          </w:p>
        </w:tc>
      </w:tr>
      <w:tr w:rsidR="00A42F2D" w:rsidRPr="00E4026C" w14:paraId="3BAA9827" w14:textId="77777777" w:rsidTr="00A42F2D">
        <w:tc>
          <w:tcPr>
            <w:tcW w:w="2430" w:type="dxa"/>
          </w:tcPr>
          <w:p w14:paraId="1D64F285"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44B88BDE"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76DA9C49" w14:textId="77777777" w:rsidR="00A42F2D" w:rsidRPr="00A42F2D" w:rsidRDefault="00A42F2D" w:rsidP="00A42F2D">
            <w:pPr>
              <w:autoSpaceDE w:val="0"/>
              <w:autoSpaceDN w:val="0"/>
              <w:adjustRightInd w:val="0"/>
              <w:rPr>
                <w:rFonts w:ascii="Arial" w:hAnsi="Arial" w:cs="Arial"/>
                <w:sz w:val="16"/>
                <w:szCs w:val="16"/>
              </w:rPr>
            </w:pPr>
            <w:r w:rsidRPr="00A42F2D">
              <w:rPr>
                <w:rFonts w:ascii="Arial" w:hAnsi="Arial" w:cs="Arial"/>
                <w:sz w:val="16"/>
                <w:szCs w:val="16"/>
              </w:rPr>
              <w:t>Causes damage to organs through prolonged or repeated exposure if inhaled: (Lungs)</w:t>
            </w:r>
          </w:p>
        </w:tc>
      </w:tr>
    </w:tbl>
    <w:p w14:paraId="1A9BDEEC" w14:textId="77777777" w:rsidR="00E4026C" w:rsidRDefault="00E4026C" w:rsidP="009F3A6D">
      <w:pPr>
        <w:autoSpaceDE w:val="0"/>
        <w:autoSpaceDN w:val="0"/>
        <w:adjustRightInd w:val="0"/>
        <w:spacing w:after="0" w:line="240" w:lineRule="auto"/>
        <w:rPr>
          <w:rFonts w:ascii="Arial" w:hAnsi="Arial" w:cs="Arial"/>
          <w:b/>
          <w:bCs/>
          <w:sz w:val="18"/>
          <w:szCs w:val="18"/>
        </w:rPr>
      </w:pPr>
    </w:p>
    <w:tbl>
      <w:tblPr>
        <w:tblStyle w:val="TableGrid"/>
        <w:tblW w:w="0" w:type="auto"/>
        <w:tblInd w:w="-162" w:type="dxa"/>
        <w:tblLook w:val="04A0" w:firstRow="1" w:lastRow="0" w:firstColumn="1" w:lastColumn="0" w:noHBand="0" w:noVBand="1"/>
      </w:tblPr>
      <w:tblGrid>
        <w:gridCol w:w="2430"/>
        <w:gridCol w:w="1350"/>
        <w:gridCol w:w="5958"/>
      </w:tblGrid>
      <w:tr w:rsidR="00E4026C" w:rsidRPr="00885F70" w14:paraId="3108A5B8" w14:textId="77777777" w:rsidTr="00A42F2D">
        <w:tc>
          <w:tcPr>
            <w:tcW w:w="2430" w:type="dxa"/>
          </w:tcPr>
          <w:p w14:paraId="68C3B389"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Substances</w:t>
            </w:r>
          </w:p>
        </w:tc>
        <w:tc>
          <w:tcPr>
            <w:tcW w:w="1350" w:type="dxa"/>
          </w:tcPr>
          <w:p w14:paraId="36CB8AA0" w14:textId="77777777" w:rsidR="00E4026C" w:rsidRDefault="00E4026C" w:rsidP="00E4026C">
            <w:pPr>
              <w:autoSpaceDE w:val="0"/>
              <w:autoSpaceDN w:val="0"/>
              <w:adjustRightInd w:val="0"/>
              <w:rPr>
                <w:rFonts w:ascii="Arial" w:hAnsi="Arial" w:cs="Arial"/>
                <w:sz w:val="18"/>
                <w:szCs w:val="18"/>
              </w:rPr>
            </w:pPr>
            <w:r w:rsidRPr="00610EEC">
              <w:rPr>
                <w:rFonts w:ascii="Arial" w:hAnsi="Arial" w:cs="Arial"/>
                <w:b/>
                <w:bCs/>
                <w:sz w:val="18"/>
                <w:szCs w:val="18"/>
              </w:rPr>
              <w:t>CAS Number</w:t>
            </w:r>
          </w:p>
        </w:tc>
        <w:tc>
          <w:tcPr>
            <w:tcW w:w="5958" w:type="dxa"/>
          </w:tcPr>
          <w:p w14:paraId="3991FFA1" w14:textId="77777777" w:rsidR="00E4026C" w:rsidRPr="00885F70" w:rsidRDefault="00A42F2D" w:rsidP="00E4026C">
            <w:pPr>
              <w:autoSpaceDE w:val="0"/>
              <w:autoSpaceDN w:val="0"/>
              <w:adjustRightInd w:val="0"/>
              <w:rPr>
                <w:rFonts w:ascii="Arial" w:hAnsi="Arial" w:cs="Arial"/>
                <w:b/>
                <w:bCs/>
                <w:sz w:val="18"/>
                <w:szCs w:val="18"/>
              </w:rPr>
            </w:pPr>
            <w:r>
              <w:rPr>
                <w:rFonts w:ascii="Arial" w:hAnsi="Arial" w:cs="Arial"/>
                <w:b/>
                <w:bCs/>
                <w:sz w:val="18"/>
                <w:szCs w:val="18"/>
              </w:rPr>
              <w:t>Aspiration hazard</w:t>
            </w:r>
          </w:p>
        </w:tc>
      </w:tr>
      <w:tr w:rsidR="00A42F2D" w14:paraId="3A87C59B" w14:textId="77777777" w:rsidTr="00A42F2D">
        <w:tc>
          <w:tcPr>
            <w:tcW w:w="2430" w:type="dxa"/>
          </w:tcPr>
          <w:p w14:paraId="33CA62B4"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Bentonite</w:t>
            </w:r>
          </w:p>
        </w:tc>
        <w:tc>
          <w:tcPr>
            <w:tcW w:w="1350" w:type="dxa"/>
          </w:tcPr>
          <w:p w14:paraId="76396B94"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1302-78-9</w:t>
            </w:r>
          </w:p>
        </w:tc>
        <w:tc>
          <w:tcPr>
            <w:tcW w:w="5958" w:type="dxa"/>
          </w:tcPr>
          <w:p w14:paraId="13E104F4" w14:textId="77777777" w:rsidR="00A42F2D" w:rsidRPr="00A42F2D" w:rsidRDefault="00A42F2D">
            <w:pPr>
              <w:rPr>
                <w:sz w:val="16"/>
                <w:szCs w:val="16"/>
              </w:rPr>
            </w:pPr>
            <w:r w:rsidRPr="00A42F2D">
              <w:rPr>
                <w:rFonts w:ascii="Arial" w:hAnsi="Arial" w:cs="Arial"/>
                <w:sz w:val="16"/>
                <w:szCs w:val="16"/>
              </w:rPr>
              <w:t>Not applicable</w:t>
            </w:r>
          </w:p>
        </w:tc>
      </w:tr>
      <w:tr w:rsidR="00A42F2D" w:rsidRPr="00E4026C" w14:paraId="100D1F9D" w14:textId="77777777" w:rsidTr="00A42F2D">
        <w:tc>
          <w:tcPr>
            <w:tcW w:w="2430" w:type="dxa"/>
          </w:tcPr>
          <w:p w14:paraId="05B4914C"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Crystalline silica, quartz</w:t>
            </w:r>
          </w:p>
        </w:tc>
        <w:tc>
          <w:tcPr>
            <w:tcW w:w="1350" w:type="dxa"/>
          </w:tcPr>
          <w:p w14:paraId="7B36B6BF" w14:textId="77777777" w:rsidR="00A42F2D" w:rsidRPr="00A42F2D" w:rsidRDefault="00A42F2D" w:rsidP="00E4026C">
            <w:pPr>
              <w:autoSpaceDE w:val="0"/>
              <w:autoSpaceDN w:val="0"/>
              <w:adjustRightInd w:val="0"/>
              <w:rPr>
                <w:rFonts w:ascii="Arial" w:hAnsi="Arial" w:cs="Arial"/>
                <w:sz w:val="16"/>
                <w:szCs w:val="16"/>
              </w:rPr>
            </w:pPr>
            <w:r w:rsidRPr="00A42F2D">
              <w:rPr>
                <w:rFonts w:ascii="Arial" w:hAnsi="Arial" w:cs="Arial"/>
                <w:sz w:val="16"/>
                <w:szCs w:val="16"/>
              </w:rPr>
              <w:t>14808-60-7</w:t>
            </w:r>
          </w:p>
        </w:tc>
        <w:tc>
          <w:tcPr>
            <w:tcW w:w="5958" w:type="dxa"/>
          </w:tcPr>
          <w:p w14:paraId="7D0DA8AE" w14:textId="77777777" w:rsidR="00A42F2D" w:rsidRPr="00A42F2D" w:rsidRDefault="00A42F2D">
            <w:pPr>
              <w:rPr>
                <w:sz w:val="16"/>
                <w:szCs w:val="16"/>
              </w:rPr>
            </w:pPr>
            <w:r w:rsidRPr="00A42F2D">
              <w:rPr>
                <w:rFonts w:ascii="Arial" w:hAnsi="Arial" w:cs="Arial"/>
                <w:sz w:val="16"/>
                <w:szCs w:val="16"/>
              </w:rPr>
              <w:t>Not applicable</w:t>
            </w:r>
          </w:p>
        </w:tc>
      </w:tr>
      <w:tr w:rsidR="00E4026C" w:rsidRPr="00E4026C" w14:paraId="09CAC31B" w14:textId="77777777" w:rsidTr="00A42F2D">
        <w:tc>
          <w:tcPr>
            <w:tcW w:w="2430" w:type="dxa"/>
          </w:tcPr>
          <w:p w14:paraId="62827C03"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Crystalline silica, cristobalite</w:t>
            </w:r>
          </w:p>
        </w:tc>
        <w:tc>
          <w:tcPr>
            <w:tcW w:w="1350" w:type="dxa"/>
          </w:tcPr>
          <w:p w14:paraId="42DC5ED9"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14464-46-1</w:t>
            </w:r>
          </w:p>
        </w:tc>
        <w:tc>
          <w:tcPr>
            <w:tcW w:w="5958" w:type="dxa"/>
          </w:tcPr>
          <w:p w14:paraId="1B2F89EB" w14:textId="77777777" w:rsidR="00E4026C" w:rsidRPr="00A42F2D" w:rsidRDefault="00A42F2D" w:rsidP="00E4026C">
            <w:pPr>
              <w:autoSpaceDE w:val="0"/>
              <w:autoSpaceDN w:val="0"/>
              <w:adjustRightInd w:val="0"/>
              <w:rPr>
                <w:rFonts w:ascii="Arial" w:hAnsi="Arial" w:cs="Arial"/>
                <w:sz w:val="16"/>
                <w:szCs w:val="16"/>
              </w:rPr>
            </w:pPr>
            <w:r>
              <w:rPr>
                <w:rFonts w:ascii="Arial" w:hAnsi="Arial" w:cs="Arial"/>
                <w:sz w:val="16"/>
                <w:szCs w:val="16"/>
              </w:rPr>
              <w:t>Not applicable</w:t>
            </w:r>
          </w:p>
        </w:tc>
      </w:tr>
      <w:tr w:rsidR="00E4026C" w:rsidRPr="00E4026C" w14:paraId="12A663B1" w14:textId="77777777" w:rsidTr="00A42F2D">
        <w:tc>
          <w:tcPr>
            <w:tcW w:w="2430" w:type="dxa"/>
          </w:tcPr>
          <w:p w14:paraId="42ABA844"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Crystalline silica, tridymite</w:t>
            </w:r>
          </w:p>
        </w:tc>
        <w:tc>
          <w:tcPr>
            <w:tcW w:w="1350" w:type="dxa"/>
          </w:tcPr>
          <w:p w14:paraId="4E632127" w14:textId="77777777" w:rsidR="00E4026C" w:rsidRPr="00A42F2D" w:rsidRDefault="00E4026C" w:rsidP="00E4026C">
            <w:pPr>
              <w:autoSpaceDE w:val="0"/>
              <w:autoSpaceDN w:val="0"/>
              <w:adjustRightInd w:val="0"/>
              <w:rPr>
                <w:rFonts w:ascii="Arial" w:hAnsi="Arial" w:cs="Arial"/>
                <w:sz w:val="16"/>
                <w:szCs w:val="16"/>
              </w:rPr>
            </w:pPr>
            <w:r w:rsidRPr="00A42F2D">
              <w:rPr>
                <w:rFonts w:ascii="Arial" w:hAnsi="Arial" w:cs="Arial"/>
                <w:sz w:val="16"/>
                <w:szCs w:val="16"/>
              </w:rPr>
              <w:t>15468-32-3</w:t>
            </w:r>
          </w:p>
        </w:tc>
        <w:tc>
          <w:tcPr>
            <w:tcW w:w="5958" w:type="dxa"/>
          </w:tcPr>
          <w:p w14:paraId="4BFBB6F3" w14:textId="77777777" w:rsidR="00E4026C" w:rsidRPr="00A42F2D" w:rsidRDefault="00A42F2D" w:rsidP="00E4026C">
            <w:pPr>
              <w:autoSpaceDE w:val="0"/>
              <w:autoSpaceDN w:val="0"/>
              <w:adjustRightInd w:val="0"/>
              <w:rPr>
                <w:rFonts w:ascii="Arial" w:hAnsi="Arial" w:cs="Arial"/>
                <w:sz w:val="16"/>
                <w:szCs w:val="16"/>
              </w:rPr>
            </w:pPr>
            <w:r>
              <w:rPr>
                <w:rFonts w:ascii="Arial" w:hAnsi="Arial" w:cs="Arial"/>
                <w:sz w:val="16"/>
                <w:szCs w:val="16"/>
              </w:rPr>
              <w:t>Not applicable</w:t>
            </w:r>
          </w:p>
        </w:tc>
      </w:tr>
    </w:tbl>
    <w:p w14:paraId="144B47DC" w14:textId="77777777" w:rsidR="00A42F2D" w:rsidRDefault="00A42F2D" w:rsidP="009F3A6D">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576"/>
      </w:tblGrid>
      <w:tr w:rsidR="00A42F2D" w14:paraId="3C112A72" w14:textId="77777777" w:rsidTr="00A42F2D">
        <w:tc>
          <w:tcPr>
            <w:tcW w:w="9576" w:type="dxa"/>
          </w:tcPr>
          <w:p w14:paraId="27106C22" w14:textId="77777777" w:rsidR="00A42F2D" w:rsidRPr="00A42F2D" w:rsidRDefault="00A42F2D" w:rsidP="00A42F2D">
            <w:pPr>
              <w:pStyle w:val="ListParagraph"/>
              <w:numPr>
                <w:ilvl w:val="0"/>
                <w:numId w:val="1"/>
              </w:numPr>
              <w:autoSpaceDE w:val="0"/>
              <w:autoSpaceDN w:val="0"/>
              <w:adjustRightInd w:val="0"/>
              <w:rPr>
                <w:rFonts w:ascii="Arial" w:hAnsi="Arial" w:cs="Arial"/>
                <w:b/>
                <w:bCs/>
              </w:rPr>
            </w:pPr>
            <w:r>
              <w:rPr>
                <w:rFonts w:ascii="Arial" w:hAnsi="Arial" w:cs="Arial"/>
                <w:b/>
                <w:bCs/>
              </w:rPr>
              <w:t>Ecological Information</w:t>
            </w:r>
          </w:p>
        </w:tc>
      </w:tr>
    </w:tbl>
    <w:p w14:paraId="799625F0" w14:textId="77777777" w:rsidR="009F3A6D" w:rsidRPr="001B6CD8" w:rsidRDefault="009F3A6D" w:rsidP="009F3A6D">
      <w:pPr>
        <w:autoSpaceDE w:val="0"/>
        <w:autoSpaceDN w:val="0"/>
        <w:adjustRightInd w:val="0"/>
        <w:spacing w:after="0" w:line="240" w:lineRule="auto"/>
        <w:rPr>
          <w:rFonts w:ascii="Arial" w:hAnsi="Arial" w:cs="Arial"/>
          <w:b/>
          <w:bCs/>
          <w:sz w:val="20"/>
          <w:szCs w:val="20"/>
          <w:u w:val="single"/>
        </w:rPr>
      </w:pPr>
      <w:r w:rsidRPr="001B6CD8">
        <w:rPr>
          <w:rFonts w:ascii="Arial" w:hAnsi="Arial" w:cs="Arial"/>
          <w:b/>
          <w:bCs/>
          <w:sz w:val="20"/>
          <w:szCs w:val="20"/>
          <w:u w:val="single"/>
        </w:rPr>
        <w:t>12.1. Toxicity</w:t>
      </w:r>
    </w:p>
    <w:p w14:paraId="103A4FD1" w14:textId="77777777" w:rsidR="009F3A6D" w:rsidRDefault="009F3A6D" w:rsidP="009F3A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Ecotoxicity Effects</w:t>
      </w:r>
    </w:p>
    <w:p w14:paraId="2814C07F" w14:textId="77777777" w:rsidR="001B6CD8" w:rsidRDefault="001B6CD8" w:rsidP="009F3A6D">
      <w:pPr>
        <w:autoSpaceDE w:val="0"/>
        <w:autoSpaceDN w:val="0"/>
        <w:adjustRightInd w:val="0"/>
        <w:spacing w:after="0" w:line="240" w:lineRule="auto"/>
        <w:rPr>
          <w:rFonts w:ascii="Arial" w:hAnsi="Arial" w:cs="Arial"/>
          <w:sz w:val="16"/>
          <w:szCs w:val="16"/>
        </w:rPr>
      </w:pPr>
    </w:p>
    <w:p w14:paraId="3F298B1F" w14:textId="77777777" w:rsidR="009F3A6D" w:rsidRPr="001B6CD8" w:rsidRDefault="009F3A6D" w:rsidP="009F3A6D">
      <w:pPr>
        <w:autoSpaceDE w:val="0"/>
        <w:autoSpaceDN w:val="0"/>
        <w:adjustRightInd w:val="0"/>
        <w:spacing w:after="0" w:line="240" w:lineRule="auto"/>
        <w:rPr>
          <w:rFonts w:ascii="Arial" w:hAnsi="Arial" w:cs="Arial"/>
          <w:b/>
          <w:bCs/>
          <w:sz w:val="18"/>
          <w:szCs w:val="18"/>
          <w:u w:val="single"/>
        </w:rPr>
      </w:pPr>
      <w:r w:rsidRPr="001B6CD8">
        <w:rPr>
          <w:rFonts w:ascii="Arial" w:hAnsi="Arial" w:cs="Arial"/>
          <w:b/>
          <w:bCs/>
          <w:sz w:val="18"/>
          <w:szCs w:val="18"/>
          <w:u w:val="single"/>
        </w:rPr>
        <w:t>Product Ecotoxicity Data</w:t>
      </w:r>
    </w:p>
    <w:p w14:paraId="37CB0CF0" w14:textId="77777777" w:rsidR="009F3A6D" w:rsidRPr="001B6CD8" w:rsidRDefault="009F3A6D" w:rsidP="009F3A6D">
      <w:pPr>
        <w:autoSpaceDE w:val="0"/>
        <w:autoSpaceDN w:val="0"/>
        <w:adjustRightInd w:val="0"/>
        <w:spacing w:after="0" w:line="240" w:lineRule="auto"/>
        <w:rPr>
          <w:rFonts w:ascii="Arial" w:hAnsi="Arial" w:cs="Arial"/>
          <w:sz w:val="18"/>
          <w:szCs w:val="18"/>
        </w:rPr>
      </w:pPr>
      <w:r w:rsidRPr="001B6CD8">
        <w:rPr>
          <w:rFonts w:ascii="Arial" w:hAnsi="Arial" w:cs="Arial"/>
          <w:sz w:val="18"/>
          <w:szCs w:val="18"/>
        </w:rPr>
        <w:t>No data available</w:t>
      </w:r>
    </w:p>
    <w:p w14:paraId="03BC2384" w14:textId="77777777" w:rsidR="009F3A6D" w:rsidRPr="001B6CD8" w:rsidRDefault="009F3A6D" w:rsidP="009F3A6D">
      <w:pPr>
        <w:autoSpaceDE w:val="0"/>
        <w:autoSpaceDN w:val="0"/>
        <w:adjustRightInd w:val="0"/>
        <w:spacing w:after="0" w:line="240" w:lineRule="auto"/>
        <w:rPr>
          <w:rFonts w:ascii="Arial" w:hAnsi="Arial" w:cs="Arial"/>
          <w:sz w:val="18"/>
          <w:szCs w:val="18"/>
        </w:rPr>
      </w:pPr>
    </w:p>
    <w:p w14:paraId="63AB27A3" w14:textId="77777777" w:rsidR="009F3A6D" w:rsidRPr="001B6CD8" w:rsidRDefault="009F3A6D" w:rsidP="009F3A6D">
      <w:pPr>
        <w:autoSpaceDE w:val="0"/>
        <w:autoSpaceDN w:val="0"/>
        <w:adjustRightInd w:val="0"/>
        <w:spacing w:after="0" w:line="240" w:lineRule="auto"/>
        <w:rPr>
          <w:rFonts w:ascii="Arial" w:hAnsi="Arial" w:cs="Arial"/>
          <w:b/>
          <w:bCs/>
          <w:sz w:val="18"/>
          <w:szCs w:val="18"/>
          <w:u w:val="single"/>
        </w:rPr>
      </w:pPr>
      <w:r w:rsidRPr="001B6CD8">
        <w:rPr>
          <w:rFonts w:ascii="Arial" w:hAnsi="Arial" w:cs="Arial"/>
          <w:b/>
          <w:bCs/>
          <w:sz w:val="18"/>
          <w:szCs w:val="18"/>
          <w:u w:val="single"/>
        </w:rPr>
        <w:t>Substance Ecotoxicity Data</w:t>
      </w:r>
    </w:p>
    <w:tbl>
      <w:tblPr>
        <w:tblStyle w:val="TableGrid"/>
        <w:tblW w:w="10170" w:type="dxa"/>
        <w:tblInd w:w="-162" w:type="dxa"/>
        <w:tblLook w:val="04A0" w:firstRow="1" w:lastRow="0" w:firstColumn="1" w:lastColumn="0" w:noHBand="0" w:noVBand="1"/>
      </w:tblPr>
      <w:tblGrid>
        <w:gridCol w:w="1440"/>
        <w:gridCol w:w="1260"/>
        <w:gridCol w:w="1980"/>
        <w:gridCol w:w="1866"/>
        <w:gridCol w:w="1596"/>
        <w:gridCol w:w="2028"/>
      </w:tblGrid>
      <w:tr w:rsidR="001B6CD8" w14:paraId="54D6E068" w14:textId="77777777" w:rsidTr="001B6CD8">
        <w:tc>
          <w:tcPr>
            <w:tcW w:w="1440" w:type="dxa"/>
          </w:tcPr>
          <w:p w14:paraId="381C8A42" w14:textId="77777777" w:rsidR="001B6CD8" w:rsidRPr="001B6CD8" w:rsidRDefault="001B6CD8" w:rsidP="009F3A6D">
            <w:pPr>
              <w:autoSpaceDE w:val="0"/>
              <w:autoSpaceDN w:val="0"/>
              <w:adjustRightInd w:val="0"/>
              <w:rPr>
                <w:rFonts w:ascii="Arial" w:hAnsi="Arial" w:cs="Arial"/>
                <w:b/>
                <w:bCs/>
                <w:sz w:val="16"/>
                <w:szCs w:val="16"/>
                <w:u w:val="single"/>
              </w:rPr>
            </w:pPr>
            <w:r w:rsidRPr="001B6CD8">
              <w:rPr>
                <w:rFonts w:ascii="Arial" w:hAnsi="Arial" w:cs="Arial"/>
                <w:b/>
                <w:bCs/>
                <w:sz w:val="16"/>
                <w:szCs w:val="16"/>
              </w:rPr>
              <w:t>Substances</w:t>
            </w:r>
          </w:p>
        </w:tc>
        <w:tc>
          <w:tcPr>
            <w:tcW w:w="1260" w:type="dxa"/>
          </w:tcPr>
          <w:p w14:paraId="39F0CAFC" w14:textId="77777777" w:rsidR="001B6CD8" w:rsidRPr="001B6CD8" w:rsidRDefault="001B6CD8" w:rsidP="009F3A6D">
            <w:pPr>
              <w:autoSpaceDE w:val="0"/>
              <w:autoSpaceDN w:val="0"/>
              <w:adjustRightInd w:val="0"/>
              <w:rPr>
                <w:rFonts w:ascii="Arial" w:hAnsi="Arial" w:cs="Arial"/>
                <w:b/>
                <w:bCs/>
                <w:sz w:val="16"/>
                <w:szCs w:val="16"/>
                <w:u w:val="single"/>
              </w:rPr>
            </w:pPr>
            <w:r>
              <w:rPr>
                <w:rFonts w:ascii="Arial" w:hAnsi="Arial" w:cs="Arial"/>
                <w:b/>
                <w:bCs/>
                <w:sz w:val="16"/>
                <w:szCs w:val="16"/>
              </w:rPr>
              <w:t xml:space="preserve">CAS </w:t>
            </w:r>
            <w:r w:rsidRPr="001B6CD8">
              <w:rPr>
                <w:rFonts w:ascii="Arial" w:hAnsi="Arial" w:cs="Arial"/>
                <w:b/>
                <w:bCs/>
                <w:sz w:val="16"/>
                <w:szCs w:val="16"/>
              </w:rPr>
              <w:t>Number</w:t>
            </w:r>
          </w:p>
        </w:tc>
        <w:tc>
          <w:tcPr>
            <w:tcW w:w="1980" w:type="dxa"/>
          </w:tcPr>
          <w:p w14:paraId="65A80A8C" w14:textId="77777777" w:rsidR="001B6CD8" w:rsidRPr="001B6CD8" w:rsidRDefault="001B6CD8" w:rsidP="009F3A6D">
            <w:pPr>
              <w:autoSpaceDE w:val="0"/>
              <w:autoSpaceDN w:val="0"/>
              <w:adjustRightInd w:val="0"/>
              <w:rPr>
                <w:rFonts w:ascii="Arial" w:hAnsi="Arial" w:cs="Arial"/>
                <w:b/>
                <w:bCs/>
                <w:sz w:val="16"/>
                <w:szCs w:val="16"/>
              </w:rPr>
            </w:pPr>
            <w:r w:rsidRPr="001B6CD8">
              <w:rPr>
                <w:rFonts w:ascii="Arial" w:hAnsi="Arial" w:cs="Arial"/>
                <w:b/>
                <w:bCs/>
                <w:sz w:val="16"/>
                <w:szCs w:val="16"/>
              </w:rPr>
              <w:t>Toxicity to Algae</w:t>
            </w:r>
          </w:p>
        </w:tc>
        <w:tc>
          <w:tcPr>
            <w:tcW w:w="1866" w:type="dxa"/>
          </w:tcPr>
          <w:p w14:paraId="7AA9975D" w14:textId="77777777" w:rsidR="001B6CD8" w:rsidRPr="001B6CD8" w:rsidRDefault="001B6CD8" w:rsidP="001B6CD8">
            <w:pPr>
              <w:autoSpaceDE w:val="0"/>
              <w:autoSpaceDN w:val="0"/>
              <w:adjustRightInd w:val="0"/>
              <w:rPr>
                <w:rFonts w:ascii="Arial" w:hAnsi="Arial" w:cs="Arial"/>
                <w:b/>
                <w:bCs/>
                <w:sz w:val="16"/>
                <w:szCs w:val="16"/>
              </w:rPr>
            </w:pPr>
            <w:r w:rsidRPr="001B6CD8">
              <w:rPr>
                <w:rFonts w:ascii="Arial" w:hAnsi="Arial" w:cs="Arial"/>
                <w:b/>
                <w:bCs/>
                <w:sz w:val="16"/>
                <w:szCs w:val="16"/>
              </w:rPr>
              <w:t>Toxicity to Fish</w:t>
            </w:r>
          </w:p>
          <w:p w14:paraId="5720CA50" w14:textId="77777777" w:rsidR="001B6CD8" w:rsidRPr="001B6CD8" w:rsidRDefault="001B6CD8" w:rsidP="009F3A6D">
            <w:pPr>
              <w:autoSpaceDE w:val="0"/>
              <w:autoSpaceDN w:val="0"/>
              <w:adjustRightInd w:val="0"/>
              <w:rPr>
                <w:rFonts w:ascii="Arial" w:hAnsi="Arial" w:cs="Arial"/>
                <w:b/>
                <w:bCs/>
                <w:sz w:val="16"/>
                <w:szCs w:val="16"/>
                <w:u w:val="single"/>
              </w:rPr>
            </w:pPr>
          </w:p>
        </w:tc>
        <w:tc>
          <w:tcPr>
            <w:tcW w:w="1596" w:type="dxa"/>
          </w:tcPr>
          <w:p w14:paraId="1FFE3EE6" w14:textId="77777777" w:rsidR="001B6CD8" w:rsidRPr="001B6CD8" w:rsidRDefault="001B6CD8" w:rsidP="001B6CD8">
            <w:pPr>
              <w:autoSpaceDE w:val="0"/>
              <w:autoSpaceDN w:val="0"/>
              <w:adjustRightInd w:val="0"/>
              <w:rPr>
                <w:rFonts w:ascii="Arial" w:hAnsi="Arial" w:cs="Arial"/>
                <w:b/>
                <w:bCs/>
                <w:sz w:val="16"/>
                <w:szCs w:val="16"/>
              </w:rPr>
            </w:pPr>
            <w:r w:rsidRPr="001B6CD8">
              <w:rPr>
                <w:rFonts w:ascii="Arial" w:hAnsi="Arial" w:cs="Arial"/>
                <w:b/>
                <w:bCs/>
                <w:sz w:val="16"/>
                <w:szCs w:val="16"/>
              </w:rPr>
              <w:t>Toxicity to</w:t>
            </w:r>
          </w:p>
          <w:p w14:paraId="77BFBD3E" w14:textId="77777777" w:rsidR="001B6CD8" w:rsidRPr="001B6CD8" w:rsidRDefault="001B6CD8" w:rsidP="009F3A6D">
            <w:pPr>
              <w:autoSpaceDE w:val="0"/>
              <w:autoSpaceDN w:val="0"/>
              <w:adjustRightInd w:val="0"/>
              <w:rPr>
                <w:rFonts w:ascii="Arial" w:hAnsi="Arial" w:cs="Arial"/>
                <w:b/>
                <w:bCs/>
                <w:sz w:val="16"/>
                <w:szCs w:val="16"/>
              </w:rPr>
            </w:pPr>
            <w:r w:rsidRPr="001B6CD8">
              <w:rPr>
                <w:rFonts w:ascii="Arial" w:hAnsi="Arial" w:cs="Arial"/>
                <w:b/>
                <w:bCs/>
                <w:sz w:val="16"/>
                <w:szCs w:val="16"/>
              </w:rPr>
              <w:t>Microorganisms</w:t>
            </w:r>
          </w:p>
        </w:tc>
        <w:tc>
          <w:tcPr>
            <w:tcW w:w="2028" w:type="dxa"/>
          </w:tcPr>
          <w:p w14:paraId="11CBDC80" w14:textId="77777777" w:rsidR="001B6CD8" w:rsidRPr="001B6CD8" w:rsidRDefault="001B6CD8" w:rsidP="009F3A6D">
            <w:pPr>
              <w:autoSpaceDE w:val="0"/>
              <w:autoSpaceDN w:val="0"/>
              <w:adjustRightInd w:val="0"/>
              <w:rPr>
                <w:rFonts w:ascii="Arial" w:hAnsi="Arial" w:cs="Arial"/>
                <w:b/>
                <w:bCs/>
                <w:sz w:val="16"/>
                <w:szCs w:val="16"/>
              </w:rPr>
            </w:pPr>
            <w:r w:rsidRPr="001B6CD8">
              <w:rPr>
                <w:rFonts w:ascii="Arial" w:hAnsi="Arial" w:cs="Arial"/>
                <w:b/>
                <w:bCs/>
                <w:sz w:val="16"/>
                <w:szCs w:val="16"/>
              </w:rPr>
              <w:t>Toxicity to Invertebrates</w:t>
            </w:r>
          </w:p>
        </w:tc>
      </w:tr>
      <w:tr w:rsidR="001B6CD8" w14:paraId="0A57F9CC" w14:textId="77777777" w:rsidTr="001B6CD8">
        <w:tc>
          <w:tcPr>
            <w:tcW w:w="1440" w:type="dxa"/>
          </w:tcPr>
          <w:p w14:paraId="526BE1AD" w14:textId="77777777" w:rsidR="001B6CD8" w:rsidRPr="001B6CD8" w:rsidRDefault="001B6CD8" w:rsidP="00174C46">
            <w:pPr>
              <w:autoSpaceDE w:val="0"/>
              <w:autoSpaceDN w:val="0"/>
              <w:adjustRightInd w:val="0"/>
              <w:rPr>
                <w:rFonts w:ascii="Arial" w:hAnsi="Arial" w:cs="Arial"/>
                <w:b/>
                <w:bCs/>
                <w:sz w:val="16"/>
                <w:szCs w:val="16"/>
                <w:u w:val="single"/>
              </w:rPr>
            </w:pPr>
            <w:r w:rsidRPr="001B6CD8">
              <w:rPr>
                <w:rFonts w:ascii="Arial" w:hAnsi="Arial" w:cs="Arial"/>
                <w:sz w:val="16"/>
                <w:szCs w:val="16"/>
              </w:rPr>
              <w:t>Bentonite</w:t>
            </w:r>
          </w:p>
        </w:tc>
        <w:tc>
          <w:tcPr>
            <w:tcW w:w="1260" w:type="dxa"/>
          </w:tcPr>
          <w:p w14:paraId="0FBD9945"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1302-78-9</w:t>
            </w:r>
          </w:p>
        </w:tc>
        <w:tc>
          <w:tcPr>
            <w:tcW w:w="1980" w:type="dxa"/>
          </w:tcPr>
          <w:p w14:paraId="77ADA35C" w14:textId="77777777" w:rsidR="001B6CD8" w:rsidRDefault="001B6CD8" w:rsidP="001B6CD8">
            <w:pPr>
              <w:autoSpaceDE w:val="0"/>
              <w:autoSpaceDN w:val="0"/>
              <w:adjustRightInd w:val="0"/>
              <w:rPr>
                <w:rFonts w:ascii="Arial" w:hAnsi="Arial" w:cs="Arial"/>
                <w:sz w:val="16"/>
                <w:szCs w:val="16"/>
              </w:rPr>
            </w:pPr>
            <w:r>
              <w:rPr>
                <w:rFonts w:ascii="Arial" w:hAnsi="Arial" w:cs="Arial"/>
                <w:sz w:val="16"/>
                <w:szCs w:val="16"/>
              </w:rPr>
              <w:t>EC50(72h): &gt; 100 mg/L</w:t>
            </w:r>
          </w:p>
          <w:p w14:paraId="5B610292" w14:textId="77777777" w:rsidR="001B6CD8" w:rsidRPr="001B6CD8" w:rsidRDefault="001B6CD8" w:rsidP="009F3A6D">
            <w:pPr>
              <w:autoSpaceDE w:val="0"/>
              <w:autoSpaceDN w:val="0"/>
              <w:adjustRightInd w:val="0"/>
              <w:rPr>
                <w:rFonts w:ascii="Arial" w:hAnsi="Arial" w:cs="Arial"/>
                <w:sz w:val="16"/>
                <w:szCs w:val="16"/>
              </w:rPr>
            </w:pPr>
            <w:r>
              <w:rPr>
                <w:rFonts w:ascii="Arial" w:hAnsi="Arial" w:cs="Arial"/>
                <w:sz w:val="16"/>
                <w:szCs w:val="16"/>
              </w:rPr>
              <w:t>(freshwater algae)</w:t>
            </w:r>
          </w:p>
        </w:tc>
        <w:tc>
          <w:tcPr>
            <w:tcW w:w="1866" w:type="dxa"/>
          </w:tcPr>
          <w:p w14:paraId="33AC8883" w14:textId="77777777" w:rsidR="00583DFE" w:rsidRDefault="00583DFE" w:rsidP="00583DFE">
            <w:pPr>
              <w:autoSpaceDE w:val="0"/>
              <w:autoSpaceDN w:val="0"/>
              <w:adjustRightInd w:val="0"/>
              <w:rPr>
                <w:rFonts w:ascii="Arial" w:hAnsi="Arial" w:cs="Arial"/>
                <w:sz w:val="16"/>
                <w:szCs w:val="16"/>
              </w:rPr>
            </w:pPr>
            <w:r>
              <w:rPr>
                <w:rFonts w:ascii="Arial" w:hAnsi="Arial" w:cs="Arial"/>
                <w:sz w:val="16"/>
                <w:szCs w:val="16"/>
              </w:rPr>
              <w:t>TLM96 10,000 ppm</w:t>
            </w:r>
          </w:p>
          <w:p w14:paraId="7CFDCB86" w14:textId="77777777" w:rsidR="00583DFE" w:rsidRDefault="00583DFE" w:rsidP="00583DFE">
            <w:pPr>
              <w:autoSpaceDE w:val="0"/>
              <w:autoSpaceDN w:val="0"/>
              <w:adjustRightInd w:val="0"/>
              <w:rPr>
                <w:rFonts w:ascii="Arial" w:hAnsi="Arial" w:cs="Arial"/>
                <w:sz w:val="16"/>
                <w:szCs w:val="16"/>
              </w:rPr>
            </w:pPr>
            <w:r>
              <w:rPr>
                <w:rFonts w:ascii="Arial" w:hAnsi="Arial" w:cs="Arial"/>
                <w:sz w:val="16"/>
                <w:szCs w:val="16"/>
              </w:rPr>
              <w:t>(Oncorhynchus mykiss) LC50 (96h) 16,000 - 19,000 mg/L</w:t>
            </w:r>
          </w:p>
          <w:p w14:paraId="2F75CDE4" w14:textId="77777777" w:rsidR="001B6CD8" w:rsidRPr="00583DFE" w:rsidRDefault="00583DFE" w:rsidP="00583DFE">
            <w:pPr>
              <w:autoSpaceDE w:val="0"/>
              <w:autoSpaceDN w:val="0"/>
              <w:adjustRightInd w:val="0"/>
              <w:rPr>
                <w:rFonts w:ascii="Arial" w:hAnsi="Arial" w:cs="Arial"/>
                <w:sz w:val="16"/>
                <w:szCs w:val="16"/>
              </w:rPr>
            </w:pPr>
            <w:r>
              <w:rPr>
                <w:rFonts w:ascii="Arial" w:hAnsi="Arial" w:cs="Arial"/>
                <w:sz w:val="16"/>
                <w:szCs w:val="16"/>
              </w:rPr>
              <w:t>(Oncorhynchus mykiss) LC50 (24h) 2800-3200 mg/L (black bass, warmouth bass, blue gill and sunfish)</w:t>
            </w:r>
          </w:p>
        </w:tc>
        <w:tc>
          <w:tcPr>
            <w:tcW w:w="1596" w:type="dxa"/>
          </w:tcPr>
          <w:p w14:paraId="55686132" w14:textId="77777777" w:rsidR="001B6CD8" w:rsidRPr="001B6CD8" w:rsidRDefault="001B6CD8" w:rsidP="009F3A6D">
            <w:pPr>
              <w:autoSpaceDE w:val="0"/>
              <w:autoSpaceDN w:val="0"/>
              <w:adjustRightInd w:val="0"/>
              <w:rPr>
                <w:rFonts w:ascii="Arial" w:hAnsi="Arial" w:cs="Arial"/>
                <w:sz w:val="16"/>
                <w:szCs w:val="16"/>
              </w:rPr>
            </w:pPr>
            <w:r>
              <w:rPr>
                <w:rFonts w:ascii="Arial" w:hAnsi="Arial" w:cs="Arial"/>
                <w:sz w:val="16"/>
                <w:szCs w:val="16"/>
              </w:rPr>
              <w:t>No information available</w:t>
            </w:r>
          </w:p>
        </w:tc>
        <w:tc>
          <w:tcPr>
            <w:tcW w:w="2028" w:type="dxa"/>
          </w:tcPr>
          <w:p w14:paraId="20658BF0"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EC50 (96h) 81.6 mg/L</w:t>
            </w:r>
          </w:p>
          <w:p w14:paraId="72B648AE"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w:t>
            </w:r>
            <w:proofErr w:type="spellStart"/>
            <w:r>
              <w:rPr>
                <w:rFonts w:ascii="Arial" w:hAnsi="Arial" w:cs="Arial"/>
                <w:sz w:val="16"/>
                <w:szCs w:val="16"/>
              </w:rPr>
              <w:t>Metacarcinus</w:t>
            </w:r>
            <w:proofErr w:type="spellEnd"/>
            <w:r>
              <w:rPr>
                <w:rFonts w:ascii="Arial" w:hAnsi="Arial" w:cs="Arial"/>
                <w:sz w:val="16"/>
                <w:szCs w:val="16"/>
              </w:rPr>
              <w:t xml:space="preserve"> magister)</w:t>
            </w:r>
          </w:p>
          <w:p w14:paraId="560F3AE3"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EC50 (96h) 24.8 mg/L</w:t>
            </w:r>
          </w:p>
          <w:p w14:paraId="21530416"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w:t>
            </w:r>
            <w:proofErr w:type="spellStart"/>
            <w:r>
              <w:rPr>
                <w:rFonts w:ascii="Arial" w:hAnsi="Arial" w:cs="Arial"/>
                <w:sz w:val="16"/>
                <w:szCs w:val="16"/>
              </w:rPr>
              <w:t>Pandalus</w:t>
            </w:r>
            <w:proofErr w:type="spellEnd"/>
            <w:r>
              <w:rPr>
                <w:rFonts w:ascii="Arial" w:hAnsi="Arial" w:cs="Arial"/>
                <w:sz w:val="16"/>
                <w:szCs w:val="16"/>
              </w:rPr>
              <w:t xml:space="preserve"> </w:t>
            </w:r>
            <w:proofErr w:type="spellStart"/>
            <w:r>
              <w:rPr>
                <w:rFonts w:ascii="Arial" w:hAnsi="Arial" w:cs="Arial"/>
                <w:sz w:val="16"/>
                <w:szCs w:val="16"/>
              </w:rPr>
              <w:t>danae</w:t>
            </w:r>
            <w:proofErr w:type="spellEnd"/>
            <w:r>
              <w:rPr>
                <w:rFonts w:ascii="Arial" w:hAnsi="Arial" w:cs="Arial"/>
                <w:sz w:val="16"/>
                <w:szCs w:val="16"/>
              </w:rPr>
              <w:t>)</w:t>
            </w:r>
          </w:p>
          <w:p w14:paraId="08D08FDF"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EC50 (48h) &gt; 100 mg/L</w:t>
            </w:r>
          </w:p>
          <w:p w14:paraId="442C0340"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(Daphnia magna)</w:t>
            </w:r>
          </w:p>
          <w:p w14:paraId="678592A7" w14:textId="77777777" w:rsidR="001B6CD8" w:rsidRDefault="001B6CD8" w:rsidP="009F3A6D">
            <w:pPr>
              <w:autoSpaceDE w:val="0"/>
              <w:autoSpaceDN w:val="0"/>
              <w:adjustRightInd w:val="0"/>
              <w:rPr>
                <w:rFonts w:ascii="Arial" w:hAnsi="Arial" w:cs="Arial"/>
                <w:b/>
                <w:bCs/>
                <w:sz w:val="20"/>
                <w:szCs w:val="20"/>
                <w:u w:val="single"/>
              </w:rPr>
            </w:pPr>
          </w:p>
        </w:tc>
      </w:tr>
      <w:tr w:rsidR="001B6CD8" w14:paraId="481751B4" w14:textId="77777777" w:rsidTr="001B6CD8">
        <w:tc>
          <w:tcPr>
            <w:tcW w:w="1440" w:type="dxa"/>
          </w:tcPr>
          <w:p w14:paraId="6C16B483" w14:textId="77777777" w:rsidR="001B6CD8" w:rsidRPr="001B6CD8" w:rsidRDefault="001B6CD8" w:rsidP="00174C46">
            <w:pPr>
              <w:autoSpaceDE w:val="0"/>
              <w:autoSpaceDN w:val="0"/>
              <w:adjustRightInd w:val="0"/>
              <w:rPr>
                <w:rFonts w:ascii="Arial" w:hAnsi="Arial" w:cs="Arial"/>
                <w:b/>
                <w:bCs/>
                <w:sz w:val="16"/>
                <w:szCs w:val="16"/>
                <w:u w:val="single"/>
              </w:rPr>
            </w:pPr>
            <w:r w:rsidRPr="001B6CD8">
              <w:rPr>
                <w:rFonts w:ascii="Arial" w:hAnsi="Arial" w:cs="Arial"/>
                <w:sz w:val="16"/>
                <w:szCs w:val="16"/>
              </w:rPr>
              <w:t>Crystalline silica, quartz</w:t>
            </w:r>
          </w:p>
        </w:tc>
        <w:tc>
          <w:tcPr>
            <w:tcW w:w="1260" w:type="dxa"/>
          </w:tcPr>
          <w:p w14:paraId="3E1808A4"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14808-60-7</w:t>
            </w:r>
          </w:p>
        </w:tc>
        <w:tc>
          <w:tcPr>
            <w:tcW w:w="1980" w:type="dxa"/>
          </w:tcPr>
          <w:p w14:paraId="3B104994" w14:textId="77777777" w:rsidR="001B6CD8" w:rsidRDefault="001B6CD8" w:rsidP="001B6CD8">
            <w:pPr>
              <w:autoSpaceDE w:val="0"/>
              <w:autoSpaceDN w:val="0"/>
              <w:adjustRightInd w:val="0"/>
              <w:rPr>
                <w:rFonts w:ascii="Arial" w:hAnsi="Arial" w:cs="Arial"/>
                <w:sz w:val="16"/>
                <w:szCs w:val="16"/>
              </w:rPr>
            </w:pPr>
            <w:r>
              <w:rPr>
                <w:rFonts w:ascii="Arial" w:hAnsi="Arial" w:cs="Arial"/>
                <w:sz w:val="16"/>
                <w:szCs w:val="16"/>
              </w:rPr>
              <w:t>No information available</w:t>
            </w:r>
          </w:p>
          <w:p w14:paraId="7AE38FF9" w14:textId="77777777" w:rsidR="001B6CD8" w:rsidRDefault="001B6CD8" w:rsidP="009F3A6D">
            <w:pPr>
              <w:autoSpaceDE w:val="0"/>
              <w:autoSpaceDN w:val="0"/>
              <w:adjustRightInd w:val="0"/>
              <w:rPr>
                <w:rFonts w:ascii="Arial" w:hAnsi="Arial" w:cs="Arial"/>
                <w:b/>
                <w:bCs/>
                <w:sz w:val="20"/>
                <w:szCs w:val="20"/>
                <w:u w:val="single"/>
              </w:rPr>
            </w:pPr>
          </w:p>
        </w:tc>
        <w:tc>
          <w:tcPr>
            <w:tcW w:w="1866" w:type="dxa"/>
          </w:tcPr>
          <w:p w14:paraId="0717422A"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LL50 (96h) 10,000</w:t>
            </w:r>
          </w:p>
          <w:p w14:paraId="2251FEBB"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mg/L(Danio rerio) (similar</w:t>
            </w:r>
          </w:p>
          <w:p w14:paraId="3EA60BA0" w14:textId="77777777" w:rsidR="001B6CD8" w:rsidRPr="004D2434" w:rsidRDefault="004D2434" w:rsidP="009F3A6D">
            <w:pPr>
              <w:autoSpaceDE w:val="0"/>
              <w:autoSpaceDN w:val="0"/>
              <w:adjustRightInd w:val="0"/>
              <w:rPr>
                <w:rFonts w:ascii="Arial" w:hAnsi="Arial" w:cs="Arial"/>
                <w:sz w:val="16"/>
                <w:szCs w:val="16"/>
              </w:rPr>
            </w:pPr>
            <w:r>
              <w:rPr>
                <w:rFonts w:ascii="Arial" w:hAnsi="Arial" w:cs="Arial"/>
                <w:sz w:val="16"/>
                <w:szCs w:val="16"/>
              </w:rPr>
              <w:t>substance)</w:t>
            </w:r>
          </w:p>
        </w:tc>
        <w:tc>
          <w:tcPr>
            <w:tcW w:w="1596" w:type="dxa"/>
          </w:tcPr>
          <w:p w14:paraId="0318BBBE" w14:textId="77777777" w:rsidR="001B6CD8" w:rsidRPr="001B6CD8" w:rsidRDefault="001B6CD8" w:rsidP="009F3A6D">
            <w:pPr>
              <w:autoSpaceDE w:val="0"/>
              <w:autoSpaceDN w:val="0"/>
              <w:adjustRightInd w:val="0"/>
              <w:rPr>
                <w:rFonts w:ascii="Arial" w:hAnsi="Arial" w:cs="Arial"/>
                <w:sz w:val="16"/>
                <w:szCs w:val="16"/>
              </w:rPr>
            </w:pPr>
            <w:r>
              <w:rPr>
                <w:rFonts w:ascii="Arial" w:hAnsi="Arial" w:cs="Arial"/>
                <w:sz w:val="16"/>
                <w:szCs w:val="16"/>
              </w:rPr>
              <w:t>No information available</w:t>
            </w:r>
          </w:p>
        </w:tc>
        <w:tc>
          <w:tcPr>
            <w:tcW w:w="2028" w:type="dxa"/>
          </w:tcPr>
          <w:p w14:paraId="66E7077E" w14:textId="77777777" w:rsidR="001B6CD8" w:rsidRPr="004D2434" w:rsidRDefault="004D2434" w:rsidP="004D2434">
            <w:pPr>
              <w:autoSpaceDE w:val="0"/>
              <w:autoSpaceDN w:val="0"/>
              <w:adjustRightInd w:val="0"/>
              <w:rPr>
                <w:rFonts w:ascii="Arial" w:hAnsi="Arial" w:cs="Arial"/>
                <w:sz w:val="16"/>
                <w:szCs w:val="16"/>
              </w:rPr>
            </w:pPr>
            <w:r>
              <w:rPr>
                <w:rFonts w:ascii="Arial" w:hAnsi="Arial" w:cs="Arial"/>
                <w:sz w:val="16"/>
                <w:szCs w:val="16"/>
              </w:rPr>
              <w:t>LL50 (24h) &gt; 10,000 mg/L (Daphnia magna) (similar substance)</w:t>
            </w:r>
          </w:p>
        </w:tc>
      </w:tr>
      <w:tr w:rsidR="001B6CD8" w14:paraId="5F54CA9C" w14:textId="77777777" w:rsidTr="001B6CD8">
        <w:tc>
          <w:tcPr>
            <w:tcW w:w="1440" w:type="dxa"/>
          </w:tcPr>
          <w:p w14:paraId="41A64A92" w14:textId="77777777" w:rsidR="001B6CD8" w:rsidRPr="001B6CD8" w:rsidRDefault="001B6CD8" w:rsidP="00174C46">
            <w:pPr>
              <w:autoSpaceDE w:val="0"/>
              <w:autoSpaceDN w:val="0"/>
              <w:adjustRightInd w:val="0"/>
              <w:rPr>
                <w:rFonts w:ascii="Arial" w:hAnsi="Arial" w:cs="Arial"/>
                <w:b/>
                <w:bCs/>
                <w:sz w:val="16"/>
                <w:szCs w:val="16"/>
                <w:u w:val="single"/>
              </w:rPr>
            </w:pPr>
            <w:r w:rsidRPr="001B6CD8">
              <w:rPr>
                <w:rFonts w:ascii="Arial" w:hAnsi="Arial" w:cs="Arial"/>
                <w:sz w:val="16"/>
                <w:szCs w:val="16"/>
              </w:rPr>
              <w:t>Crystalline silica, cristobalite</w:t>
            </w:r>
          </w:p>
        </w:tc>
        <w:tc>
          <w:tcPr>
            <w:tcW w:w="1260" w:type="dxa"/>
          </w:tcPr>
          <w:p w14:paraId="23879743"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14464-46-1</w:t>
            </w:r>
          </w:p>
        </w:tc>
        <w:tc>
          <w:tcPr>
            <w:tcW w:w="1980" w:type="dxa"/>
          </w:tcPr>
          <w:p w14:paraId="23C29F1D" w14:textId="77777777" w:rsidR="001B6CD8" w:rsidRDefault="001B6CD8" w:rsidP="001B6CD8">
            <w:pPr>
              <w:autoSpaceDE w:val="0"/>
              <w:autoSpaceDN w:val="0"/>
              <w:adjustRightInd w:val="0"/>
              <w:rPr>
                <w:rFonts w:ascii="Arial" w:hAnsi="Arial" w:cs="Arial"/>
                <w:sz w:val="16"/>
                <w:szCs w:val="16"/>
              </w:rPr>
            </w:pPr>
            <w:r>
              <w:rPr>
                <w:rFonts w:ascii="Arial" w:hAnsi="Arial" w:cs="Arial"/>
                <w:sz w:val="16"/>
                <w:szCs w:val="16"/>
              </w:rPr>
              <w:t>No information available</w:t>
            </w:r>
          </w:p>
          <w:p w14:paraId="7C5ED0BB" w14:textId="77777777" w:rsidR="001B6CD8" w:rsidRPr="001B6CD8" w:rsidRDefault="001B6CD8" w:rsidP="009F3A6D">
            <w:pPr>
              <w:autoSpaceDE w:val="0"/>
              <w:autoSpaceDN w:val="0"/>
              <w:adjustRightInd w:val="0"/>
              <w:rPr>
                <w:rFonts w:ascii="Arial" w:hAnsi="Arial" w:cs="Arial"/>
                <w:sz w:val="16"/>
                <w:szCs w:val="16"/>
              </w:rPr>
            </w:pPr>
          </w:p>
        </w:tc>
        <w:tc>
          <w:tcPr>
            <w:tcW w:w="1866" w:type="dxa"/>
          </w:tcPr>
          <w:p w14:paraId="5C7A94C9"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LL0 (96h) 10,000 mg/L</w:t>
            </w:r>
          </w:p>
          <w:p w14:paraId="65AAD0CA"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(Danio rerio) (similar</w:t>
            </w:r>
          </w:p>
          <w:p w14:paraId="6518B331" w14:textId="77777777" w:rsidR="001B6CD8" w:rsidRPr="004D2434" w:rsidRDefault="004D2434" w:rsidP="009F3A6D">
            <w:pPr>
              <w:autoSpaceDE w:val="0"/>
              <w:autoSpaceDN w:val="0"/>
              <w:adjustRightInd w:val="0"/>
              <w:rPr>
                <w:rFonts w:ascii="Arial" w:hAnsi="Arial" w:cs="Arial"/>
                <w:sz w:val="16"/>
                <w:szCs w:val="16"/>
              </w:rPr>
            </w:pPr>
            <w:r>
              <w:rPr>
                <w:rFonts w:ascii="Arial" w:hAnsi="Arial" w:cs="Arial"/>
                <w:sz w:val="16"/>
                <w:szCs w:val="16"/>
              </w:rPr>
              <w:t>substance)</w:t>
            </w:r>
          </w:p>
        </w:tc>
        <w:tc>
          <w:tcPr>
            <w:tcW w:w="1596" w:type="dxa"/>
          </w:tcPr>
          <w:p w14:paraId="7F9F4885" w14:textId="77777777" w:rsidR="001B6CD8" w:rsidRPr="001B6CD8" w:rsidRDefault="001B6CD8" w:rsidP="009F3A6D">
            <w:pPr>
              <w:autoSpaceDE w:val="0"/>
              <w:autoSpaceDN w:val="0"/>
              <w:adjustRightInd w:val="0"/>
              <w:rPr>
                <w:rFonts w:ascii="Arial" w:hAnsi="Arial" w:cs="Arial"/>
                <w:sz w:val="16"/>
                <w:szCs w:val="16"/>
              </w:rPr>
            </w:pPr>
            <w:r>
              <w:rPr>
                <w:rFonts w:ascii="Arial" w:hAnsi="Arial" w:cs="Arial"/>
                <w:sz w:val="16"/>
                <w:szCs w:val="16"/>
              </w:rPr>
              <w:t>No information available</w:t>
            </w:r>
          </w:p>
        </w:tc>
        <w:tc>
          <w:tcPr>
            <w:tcW w:w="2028" w:type="dxa"/>
          </w:tcPr>
          <w:p w14:paraId="1CAE21D6" w14:textId="77777777" w:rsidR="001B6CD8" w:rsidRDefault="004D2434" w:rsidP="004D2434">
            <w:pPr>
              <w:autoSpaceDE w:val="0"/>
              <w:autoSpaceDN w:val="0"/>
              <w:adjustRightInd w:val="0"/>
              <w:rPr>
                <w:rFonts w:ascii="Arial" w:hAnsi="Arial" w:cs="Arial"/>
                <w:b/>
                <w:bCs/>
                <w:sz w:val="20"/>
                <w:szCs w:val="20"/>
                <w:u w:val="single"/>
              </w:rPr>
            </w:pPr>
            <w:r>
              <w:rPr>
                <w:rFonts w:ascii="Arial" w:hAnsi="Arial" w:cs="Arial"/>
                <w:sz w:val="16"/>
                <w:szCs w:val="16"/>
              </w:rPr>
              <w:t>LL50 (24h) &gt; 10,000 mg/L (Daphnia magna) (similar substance)</w:t>
            </w:r>
          </w:p>
        </w:tc>
      </w:tr>
      <w:tr w:rsidR="001B6CD8" w14:paraId="157052BC" w14:textId="77777777" w:rsidTr="001B6CD8">
        <w:tc>
          <w:tcPr>
            <w:tcW w:w="1440" w:type="dxa"/>
          </w:tcPr>
          <w:p w14:paraId="52EDA188" w14:textId="77777777" w:rsidR="001B6CD8" w:rsidRPr="001B6CD8" w:rsidRDefault="001B6CD8" w:rsidP="00174C46">
            <w:pPr>
              <w:autoSpaceDE w:val="0"/>
              <w:autoSpaceDN w:val="0"/>
              <w:adjustRightInd w:val="0"/>
              <w:rPr>
                <w:rFonts w:ascii="Arial" w:hAnsi="Arial" w:cs="Arial"/>
                <w:sz w:val="16"/>
                <w:szCs w:val="16"/>
              </w:rPr>
            </w:pPr>
            <w:r w:rsidRPr="001B6CD8">
              <w:rPr>
                <w:rFonts w:ascii="Arial" w:hAnsi="Arial" w:cs="Arial"/>
                <w:sz w:val="16"/>
                <w:szCs w:val="16"/>
              </w:rPr>
              <w:t>Crystalline silica,</w:t>
            </w:r>
            <w:r>
              <w:rPr>
                <w:rFonts w:ascii="Arial" w:hAnsi="Arial" w:cs="Arial"/>
                <w:sz w:val="16"/>
                <w:szCs w:val="16"/>
              </w:rPr>
              <w:t xml:space="preserve"> </w:t>
            </w:r>
            <w:r w:rsidRPr="001B6CD8">
              <w:rPr>
                <w:rFonts w:ascii="Arial" w:hAnsi="Arial" w:cs="Arial"/>
                <w:sz w:val="16"/>
                <w:szCs w:val="16"/>
              </w:rPr>
              <w:t>tridymite</w:t>
            </w:r>
          </w:p>
        </w:tc>
        <w:tc>
          <w:tcPr>
            <w:tcW w:w="1260" w:type="dxa"/>
          </w:tcPr>
          <w:p w14:paraId="015AB69A"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15468-32-3</w:t>
            </w:r>
          </w:p>
        </w:tc>
        <w:tc>
          <w:tcPr>
            <w:tcW w:w="1980" w:type="dxa"/>
          </w:tcPr>
          <w:p w14:paraId="101BDD68" w14:textId="77777777" w:rsidR="001B6CD8" w:rsidRDefault="001B6CD8" w:rsidP="001B6CD8">
            <w:pPr>
              <w:autoSpaceDE w:val="0"/>
              <w:autoSpaceDN w:val="0"/>
              <w:adjustRightInd w:val="0"/>
              <w:rPr>
                <w:rFonts w:ascii="Arial" w:hAnsi="Arial" w:cs="Arial"/>
                <w:sz w:val="16"/>
                <w:szCs w:val="16"/>
              </w:rPr>
            </w:pPr>
            <w:r>
              <w:rPr>
                <w:rFonts w:ascii="Arial" w:hAnsi="Arial" w:cs="Arial"/>
                <w:sz w:val="16"/>
                <w:szCs w:val="16"/>
              </w:rPr>
              <w:t>No information available</w:t>
            </w:r>
          </w:p>
          <w:p w14:paraId="18099FBF" w14:textId="77777777" w:rsidR="001B6CD8" w:rsidRDefault="001B6CD8" w:rsidP="009F3A6D">
            <w:pPr>
              <w:autoSpaceDE w:val="0"/>
              <w:autoSpaceDN w:val="0"/>
              <w:adjustRightInd w:val="0"/>
              <w:rPr>
                <w:rFonts w:ascii="Arial" w:hAnsi="Arial" w:cs="Arial"/>
                <w:b/>
                <w:bCs/>
                <w:sz w:val="20"/>
                <w:szCs w:val="20"/>
                <w:u w:val="single"/>
              </w:rPr>
            </w:pPr>
          </w:p>
        </w:tc>
        <w:tc>
          <w:tcPr>
            <w:tcW w:w="1866" w:type="dxa"/>
          </w:tcPr>
          <w:p w14:paraId="444233DF"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LL0 (96h) 10,000 mg/L</w:t>
            </w:r>
          </w:p>
          <w:p w14:paraId="3ACCCD2A"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(Danio rerio) (similar</w:t>
            </w:r>
          </w:p>
          <w:p w14:paraId="5DE789A4" w14:textId="77777777" w:rsidR="001B6CD8" w:rsidRPr="004D2434" w:rsidRDefault="004D2434" w:rsidP="009F3A6D">
            <w:pPr>
              <w:autoSpaceDE w:val="0"/>
              <w:autoSpaceDN w:val="0"/>
              <w:adjustRightInd w:val="0"/>
              <w:rPr>
                <w:rFonts w:ascii="Arial" w:hAnsi="Arial" w:cs="Arial"/>
                <w:sz w:val="16"/>
                <w:szCs w:val="16"/>
              </w:rPr>
            </w:pPr>
            <w:r>
              <w:rPr>
                <w:rFonts w:ascii="Arial" w:hAnsi="Arial" w:cs="Arial"/>
                <w:sz w:val="16"/>
                <w:szCs w:val="16"/>
              </w:rPr>
              <w:t>substance)</w:t>
            </w:r>
          </w:p>
        </w:tc>
        <w:tc>
          <w:tcPr>
            <w:tcW w:w="1596" w:type="dxa"/>
          </w:tcPr>
          <w:p w14:paraId="16983A10" w14:textId="77777777" w:rsidR="001B6CD8" w:rsidRPr="001B6CD8" w:rsidRDefault="001B6CD8" w:rsidP="009F3A6D">
            <w:pPr>
              <w:autoSpaceDE w:val="0"/>
              <w:autoSpaceDN w:val="0"/>
              <w:adjustRightInd w:val="0"/>
              <w:rPr>
                <w:rFonts w:ascii="Arial" w:hAnsi="Arial" w:cs="Arial"/>
                <w:sz w:val="16"/>
                <w:szCs w:val="16"/>
              </w:rPr>
            </w:pPr>
            <w:r>
              <w:rPr>
                <w:rFonts w:ascii="Arial" w:hAnsi="Arial" w:cs="Arial"/>
                <w:sz w:val="16"/>
                <w:szCs w:val="16"/>
              </w:rPr>
              <w:t>No information available</w:t>
            </w:r>
          </w:p>
        </w:tc>
        <w:tc>
          <w:tcPr>
            <w:tcW w:w="2028" w:type="dxa"/>
          </w:tcPr>
          <w:p w14:paraId="68F83759" w14:textId="77777777" w:rsidR="001B6CD8" w:rsidRDefault="004D2434" w:rsidP="009F3A6D">
            <w:pPr>
              <w:autoSpaceDE w:val="0"/>
              <w:autoSpaceDN w:val="0"/>
              <w:adjustRightInd w:val="0"/>
              <w:rPr>
                <w:rFonts w:ascii="Arial" w:hAnsi="Arial" w:cs="Arial"/>
                <w:b/>
                <w:bCs/>
                <w:sz w:val="20"/>
                <w:szCs w:val="20"/>
                <w:u w:val="single"/>
              </w:rPr>
            </w:pPr>
            <w:r>
              <w:rPr>
                <w:rFonts w:ascii="Arial" w:hAnsi="Arial" w:cs="Arial"/>
                <w:sz w:val="16"/>
                <w:szCs w:val="16"/>
              </w:rPr>
              <w:t>LL50 (24h) &gt; 10,000 mg/L (Daphnia magna) (similar substance)</w:t>
            </w:r>
          </w:p>
        </w:tc>
      </w:tr>
    </w:tbl>
    <w:p w14:paraId="1122C460" w14:textId="77777777" w:rsidR="001B6CD8" w:rsidRDefault="001B6CD8" w:rsidP="009F3A6D">
      <w:pPr>
        <w:autoSpaceDE w:val="0"/>
        <w:autoSpaceDN w:val="0"/>
        <w:adjustRightInd w:val="0"/>
        <w:spacing w:after="0" w:line="240" w:lineRule="auto"/>
        <w:rPr>
          <w:rFonts w:ascii="Arial" w:hAnsi="Arial" w:cs="Arial"/>
          <w:b/>
          <w:bCs/>
          <w:sz w:val="20"/>
          <w:szCs w:val="20"/>
          <w:u w:val="single"/>
        </w:rPr>
      </w:pPr>
    </w:p>
    <w:p w14:paraId="7DD454B0" w14:textId="77777777" w:rsidR="001B6CD8" w:rsidRDefault="001B6CD8" w:rsidP="009F3A6D">
      <w:pPr>
        <w:autoSpaceDE w:val="0"/>
        <w:autoSpaceDN w:val="0"/>
        <w:adjustRightInd w:val="0"/>
        <w:spacing w:after="0" w:line="240" w:lineRule="auto"/>
        <w:rPr>
          <w:rFonts w:ascii="Arial" w:hAnsi="Arial" w:cs="Arial"/>
          <w:b/>
          <w:bCs/>
          <w:sz w:val="20"/>
          <w:szCs w:val="20"/>
          <w:u w:val="single"/>
        </w:rPr>
      </w:pPr>
      <w:r w:rsidRPr="001B6CD8">
        <w:rPr>
          <w:rFonts w:ascii="Arial" w:hAnsi="Arial" w:cs="Arial"/>
          <w:b/>
          <w:bCs/>
          <w:sz w:val="20"/>
          <w:szCs w:val="20"/>
          <w:u w:val="single"/>
        </w:rPr>
        <w:t>12.2. Persistence and degradability</w:t>
      </w:r>
    </w:p>
    <w:p w14:paraId="55C1DE85" w14:textId="77777777" w:rsidR="004D2434" w:rsidRPr="004D2434" w:rsidRDefault="004D2434"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The methods for determining biodegradability are not applicable to inorganic substances.</w:t>
      </w:r>
    </w:p>
    <w:tbl>
      <w:tblPr>
        <w:tblStyle w:val="TableGrid"/>
        <w:tblW w:w="0" w:type="auto"/>
        <w:tblInd w:w="-162" w:type="dxa"/>
        <w:tblLook w:val="04A0" w:firstRow="1" w:lastRow="0" w:firstColumn="1" w:lastColumn="0" w:noHBand="0" w:noVBand="1"/>
      </w:tblPr>
      <w:tblGrid>
        <w:gridCol w:w="2430"/>
        <w:gridCol w:w="1350"/>
        <w:gridCol w:w="5958"/>
      </w:tblGrid>
      <w:tr w:rsidR="001B6CD8" w14:paraId="2BCAF37E" w14:textId="77777777" w:rsidTr="004D2434">
        <w:tc>
          <w:tcPr>
            <w:tcW w:w="2430" w:type="dxa"/>
          </w:tcPr>
          <w:p w14:paraId="09827474" w14:textId="77777777" w:rsidR="001B6CD8" w:rsidRPr="001B6CD8" w:rsidRDefault="001B6CD8" w:rsidP="009F3A6D">
            <w:pPr>
              <w:autoSpaceDE w:val="0"/>
              <w:autoSpaceDN w:val="0"/>
              <w:adjustRightInd w:val="0"/>
              <w:rPr>
                <w:rFonts w:ascii="Arial" w:hAnsi="Arial" w:cs="Arial"/>
                <w:b/>
                <w:bCs/>
                <w:sz w:val="18"/>
                <w:szCs w:val="18"/>
              </w:rPr>
            </w:pPr>
            <w:r>
              <w:rPr>
                <w:rFonts w:ascii="Arial" w:hAnsi="Arial" w:cs="Arial"/>
                <w:b/>
                <w:bCs/>
                <w:sz w:val="18"/>
                <w:szCs w:val="18"/>
              </w:rPr>
              <w:t>Substances</w:t>
            </w:r>
          </w:p>
        </w:tc>
        <w:tc>
          <w:tcPr>
            <w:tcW w:w="1350" w:type="dxa"/>
          </w:tcPr>
          <w:p w14:paraId="6CBA3B56"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b/>
                <w:bCs/>
                <w:sz w:val="16"/>
                <w:szCs w:val="16"/>
              </w:rPr>
              <w:t>CAS Number</w:t>
            </w:r>
          </w:p>
        </w:tc>
        <w:tc>
          <w:tcPr>
            <w:tcW w:w="5958" w:type="dxa"/>
          </w:tcPr>
          <w:p w14:paraId="3F835119" w14:textId="77777777" w:rsidR="001B6CD8" w:rsidRPr="001B6CD8" w:rsidRDefault="001B6CD8" w:rsidP="009F3A6D">
            <w:pPr>
              <w:autoSpaceDE w:val="0"/>
              <w:autoSpaceDN w:val="0"/>
              <w:adjustRightInd w:val="0"/>
              <w:rPr>
                <w:rFonts w:ascii="Arial" w:hAnsi="Arial" w:cs="Arial"/>
                <w:b/>
                <w:bCs/>
                <w:sz w:val="16"/>
                <w:szCs w:val="16"/>
              </w:rPr>
            </w:pPr>
            <w:r>
              <w:rPr>
                <w:rFonts w:ascii="Arial" w:hAnsi="Arial" w:cs="Arial"/>
                <w:b/>
                <w:bCs/>
                <w:sz w:val="16"/>
                <w:szCs w:val="16"/>
              </w:rPr>
              <w:t>Persistence and Degradability</w:t>
            </w:r>
          </w:p>
        </w:tc>
      </w:tr>
      <w:tr w:rsidR="001B6CD8" w14:paraId="60CD7581" w14:textId="77777777" w:rsidTr="004D2434">
        <w:tc>
          <w:tcPr>
            <w:tcW w:w="2430" w:type="dxa"/>
          </w:tcPr>
          <w:p w14:paraId="23EBE039" w14:textId="77777777" w:rsidR="001B6CD8" w:rsidRPr="001B6CD8" w:rsidRDefault="001B6CD8" w:rsidP="009F3A6D">
            <w:pPr>
              <w:autoSpaceDE w:val="0"/>
              <w:autoSpaceDN w:val="0"/>
              <w:adjustRightInd w:val="0"/>
              <w:rPr>
                <w:rFonts w:ascii="Arial" w:hAnsi="Arial" w:cs="Arial"/>
                <w:b/>
                <w:bCs/>
                <w:sz w:val="16"/>
                <w:szCs w:val="16"/>
                <w:u w:val="single"/>
              </w:rPr>
            </w:pPr>
            <w:r w:rsidRPr="001B6CD8">
              <w:rPr>
                <w:rFonts w:ascii="Arial" w:hAnsi="Arial" w:cs="Arial"/>
                <w:sz w:val="16"/>
                <w:szCs w:val="16"/>
              </w:rPr>
              <w:t>Bentonite</w:t>
            </w:r>
          </w:p>
        </w:tc>
        <w:tc>
          <w:tcPr>
            <w:tcW w:w="1350" w:type="dxa"/>
          </w:tcPr>
          <w:p w14:paraId="2B05AE12"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1302-78-9</w:t>
            </w:r>
          </w:p>
        </w:tc>
        <w:tc>
          <w:tcPr>
            <w:tcW w:w="5958" w:type="dxa"/>
          </w:tcPr>
          <w:p w14:paraId="13F3A755"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0567239A" w14:textId="77777777" w:rsidR="001B6CD8" w:rsidRPr="004D2434" w:rsidRDefault="004D2434" w:rsidP="009F3A6D">
            <w:pPr>
              <w:autoSpaceDE w:val="0"/>
              <w:autoSpaceDN w:val="0"/>
              <w:adjustRightInd w:val="0"/>
              <w:rPr>
                <w:rFonts w:ascii="Arial" w:hAnsi="Arial" w:cs="Arial"/>
                <w:sz w:val="16"/>
                <w:szCs w:val="16"/>
              </w:rPr>
            </w:pPr>
            <w:r>
              <w:rPr>
                <w:rFonts w:ascii="Arial" w:hAnsi="Arial" w:cs="Arial"/>
                <w:sz w:val="16"/>
                <w:szCs w:val="16"/>
              </w:rPr>
              <w:t>applicable to inorganic substances.</w:t>
            </w:r>
          </w:p>
        </w:tc>
      </w:tr>
      <w:tr w:rsidR="001B6CD8" w14:paraId="16503520" w14:textId="77777777" w:rsidTr="004D2434">
        <w:tc>
          <w:tcPr>
            <w:tcW w:w="2430" w:type="dxa"/>
          </w:tcPr>
          <w:p w14:paraId="4521B64C" w14:textId="77777777" w:rsidR="001B6CD8" w:rsidRPr="001B6CD8" w:rsidRDefault="001B6CD8" w:rsidP="009F3A6D">
            <w:pPr>
              <w:autoSpaceDE w:val="0"/>
              <w:autoSpaceDN w:val="0"/>
              <w:adjustRightInd w:val="0"/>
              <w:rPr>
                <w:rFonts w:ascii="Arial" w:hAnsi="Arial" w:cs="Arial"/>
                <w:b/>
                <w:bCs/>
                <w:sz w:val="16"/>
                <w:szCs w:val="16"/>
                <w:u w:val="single"/>
              </w:rPr>
            </w:pPr>
            <w:r w:rsidRPr="001B6CD8">
              <w:rPr>
                <w:rFonts w:ascii="Arial" w:hAnsi="Arial" w:cs="Arial"/>
                <w:sz w:val="16"/>
                <w:szCs w:val="16"/>
              </w:rPr>
              <w:t>Crystalline silica, quartz</w:t>
            </w:r>
          </w:p>
        </w:tc>
        <w:tc>
          <w:tcPr>
            <w:tcW w:w="1350" w:type="dxa"/>
          </w:tcPr>
          <w:p w14:paraId="395B52AF"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14808-60-7</w:t>
            </w:r>
          </w:p>
        </w:tc>
        <w:tc>
          <w:tcPr>
            <w:tcW w:w="5958" w:type="dxa"/>
          </w:tcPr>
          <w:p w14:paraId="7F7FCB94"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64B1DBF5" w14:textId="77777777" w:rsidR="001B6CD8" w:rsidRPr="004D2434" w:rsidRDefault="004D2434" w:rsidP="009F3A6D">
            <w:pPr>
              <w:autoSpaceDE w:val="0"/>
              <w:autoSpaceDN w:val="0"/>
              <w:adjustRightInd w:val="0"/>
              <w:rPr>
                <w:rFonts w:ascii="Arial" w:hAnsi="Arial" w:cs="Arial"/>
                <w:sz w:val="16"/>
                <w:szCs w:val="16"/>
              </w:rPr>
            </w:pPr>
            <w:r>
              <w:rPr>
                <w:rFonts w:ascii="Arial" w:hAnsi="Arial" w:cs="Arial"/>
                <w:sz w:val="16"/>
                <w:szCs w:val="16"/>
              </w:rPr>
              <w:t>applicable to inorganic substances.</w:t>
            </w:r>
          </w:p>
        </w:tc>
      </w:tr>
      <w:tr w:rsidR="001B6CD8" w14:paraId="2B2E4967" w14:textId="77777777" w:rsidTr="004D2434">
        <w:tc>
          <w:tcPr>
            <w:tcW w:w="2430" w:type="dxa"/>
          </w:tcPr>
          <w:p w14:paraId="1E12CE6A" w14:textId="77777777" w:rsidR="001B6CD8" w:rsidRPr="001B6CD8" w:rsidRDefault="001B6CD8" w:rsidP="009F3A6D">
            <w:pPr>
              <w:autoSpaceDE w:val="0"/>
              <w:autoSpaceDN w:val="0"/>
              <w:adjustRightInd w:val="0"/>
              <w:rPr>
                <w:rFonts w:ascii="Arial" w:hAnsi="Arial" w:cs="Arial"/>
                <w:b/>
                <w:bCs/>
                <w:sz w:val="16"/>
                <w:szCs w:val="16"/>
                <w:u w:val="single"/>
              </w:rPr>
            </w:pPr>
            <w:r w:rsidRPr="001B6CD8">
              <w:rPr>
                <w:rFonts w:ascii="Arial" w:hAnsi="Arial" w:cs="Arial"/>
                <w:sz w:val="16"/>
                <w:szCs w:val="16"/>
              </w:rPr>
              <w:t>Crystalline silica, cristobalite</w:t>
            </w:r>
          </w:p>
        </w:tc>
        <w:tc>
          <w:tcPr>
            <w:tcW w:w="1350" w:type="dxa"/>
          </w:tcPr>
          <w:p w14:paraId="52857E6A"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14464-46-1</w:t>
            </w:r>
          </w:p>
        </w:tc>
        <w:tc>
          <w:tcPr>
            <w:tcW w:w="5958" w:type="dxa"/>
          </w:tcPr>
          <w:p w14:paraId="664F9467"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15FD22D7" w14:textId="77777777" w:rsidR="001B6CD8" w:rsidRPr="004D2434" w:rsidRDefault="004D2434" w:rsidP="009F3A6D">
            <w:pPr>
              <w:autoSpaceDE w:val="0"/>
              <w:autoSpaceDN w:val="0"/>
              <w:adjustRightInd w:val="0"/>
              <w:rPr>
                <w:rFonts w:ascii="Arial" w:hAnsi="Arial" w:cs="Arial"/>
                <w:sz w:val="16"/>
                <w:szCs w:val="16"/>
              </w:rPr>
            </w:pPr>
            <w:r>
              <w:rPr>
                <w:rFonts w:ascii="Arial" w:hAnsi="Arial" w:cs="Arial"/>
                <w:sz w:val="16"/>
                <w:szCs w:val="16"/>
              </w:rPr>
              <w:t>applicable to inorganic substances.</w:t>
            </w:r>
          </w:p>
        </w:tc>
      </w:tr>
      <w:tr w:rsidR="001B6CD8" w14:paraId="5EF1202C" w14:textId="77777777" w:rsidTr="004D2434">
        <w:tc>
          <w:tcPr>
            <w:tcW w:w="2430" w:type="dxa"/>
          </w:tcPr>
          <w:p w14:paraId="29C2D035" w14:textId="77777777" w:rsidR="001B6CD8" w:rsidRPr="001B6CD8" w:rsidRDefault="001B6CD8" w:rsidP="001B6CD8">
            <w:pPr>
              <w:autoSpaceDE w:val="0"/>
              <w:autoSpaceDN w:val="0"/>
              <w:adjustRightInd w:val="0"/>
              <w:rPr>
                <w:rFonts w:ascii="Arial" w:hAnsi="Arial" w:cs="Arial"/>
                <w:sz w:val="16"/>
                <w:szCs w:val="16"/>
              </w:rPr>
            </w:pPr>
            <w:r w:rsidRPr="001B6CD8">
              <w:rPr>
                <w:rFonts w:ascii="Arial" w:hAnsi="Arial" w:cs="Arial"/>
                <w:sz w:val="16"/>
                <w:szCs w:val="16"/>
              </w:rPr>
              <w:t>Crystalline silica,</w:t>
            </w:r>
            <w:r>
              <w:rPr>
                <w:rFonts w:ascii="Arial" w:hAnsi="Arial" w:cs="Arial"/>
                <w:sz w:val="16"/>
                <w:szCs w:val="16"/>
              </w:rPr>
              <w:t xml:space="preserve"> </w:t>
            </w:r>
            <w:r w:rsidRPr="001B6CD8">
              <w:rPr>
                <w:rFonts w:ascii="Arial" w:hAnsi="Arial" w:cs="Arial"/>
                <w:sz w:val="16"/>
                <w:szCs w:val="16"/>
              </w:rPr>
              <w:t>tridymite</w:t>
            </w:r>
          </w:p>
        </w:tc>
        <w:tc>
          <w:tcPr>
            <w:tcW w:w="1350" w:type="dxa"/>
          </w:tcPr>
          <w:p w14:paraId="31BA484A" w14:textId="77777777" w:rsidR="001B6CD8" w:rsidRDefault="001B6CD8" w:rsidP="009F3A6D">
            <w:pPr>
              <w:autoSpaceDE w:val="0"/>
              <w:autoSpaceDN w:val="0"/>
              <w:adjustRightInd w:val="0"/>
              <w:rPr>
                <w:rFonts w:ascii="Arial" w:hAnsi="Arial" w:cs="Arial"/>
                <w:b/>
                <w:bCs/>
                <w:sz w:val="20"/>
                <w:szCs w:val="20"/>
                <w:u w:val="single"/>
              </w:rPr>
            </w:pPr>
            <w:r>
              <w:rPr>
                <w:rFonts w:ascii="Arial" w:hAnsi="Arial" w:cs="Arial"/>
                <w:sz w:val="16"/>
                <w:szCs w:val="16"/>
              </w:rPr>
              <w:t>15468-32-3</w:t>
            </w:r>
          </w:p>
        </w:tc>
        <w:tc>
          <w:tcPr>
            <w:tcW w:w="5958" w:type="dxa"/>
          </w:tcPr>
          <w:p w14:paraId="5273F9DA" w14:textId="77777777" w:rsidR="004D2434" w:rsidRDefault="004D2434" w:rsidP="004D2434">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4644F829" w14:textId="77777777" w:rsidR="001B6CD8" w:rsidRPr="004D2434" w:rsidRDefault="004D2434" w:rsidP="009F3A6D">
            <w:pPr>
              <w:autoSpaceDE w:val="0"/>
              <w:autoSpaceDN w:val="0"/>
              <w:adjustRightInd w:val="0"/>
              <w:rPr>
                <w:rFonts w:ascii="Arial" w:hAnsi="Arial" w:cs="Arial"/>
                <w:sz w:val="16"/>
                <w:szCs w:val="16"/>
              </w:rPr>
            </w:pPr>
            <w:r>
              <w:rPr>
                <w:rFonts w:ascii="Arial" w:hAnsi="Arial" w:cs="Arial"/>
                <w:sz w:val="16"/>
                <w:szCs w:val="16"/>
              </w:rPr>
              <w:t>applicable to inorganic substances.</w:t>
            </w:r>
          </w:p>
        </w:tc>
      </w:tr>
      <w:tr w:rsidR="004D2434" w:rsidRPr="001B6CD8" w14:paraId="3BF782AD" w14:textId="77777777" w:rsidTr="004D2434">
        <w:tc>
          <w:tcPr>
            <w:tcW w:w="2430" w:type="dxa"/>
          </w:tcPr>
          <w:p w14:paraId="636C2BAC" w14:textId="77777777" w:rsidR="004D2434" w:rsidRPr="004D2434" w:rsidRDefault="004D2434" w:rsidP="00174C46">
            <w:pPr>
              <w:autoSpaceDE w:val="0"/>
              <w:autoSpaceDN w:val="0"/>
              <w:adjustRightInd w:val="0"/>
              <w:rPr>
                <w:rFonts w:ascii="Arial" w:hAnsi="Arial" w:cs="Arial"/>
                <w:b/>
                <w:bCs/>
                <w:sz w:val="18"/>
                <w:szCs w:val="18"/>
              </w:rPr>
            </w:pPr>
            <w:r w:rsidRPr="004D2434">
              <w:rPr>
                <w:rFonts w:ascii="Arial" w:hAnsi="Arial" w:cs="Arial"/>
                <w:b/>
                <w:bCs/>
                <w:sz w:val="18"/>
                <w:szCs w:val="18"/>
              </w:rPr>
              <w:lastRenderedPageBreak/>
              <w:t>Substances</w:t>
            </w:r>
          </w:p>
        </w:tc>
        <w:tc>
          <w:tcPr>
            <w:tcW w:w="1350" w:type="dxa"/>
          </w:tcPr>
          <w:p w14:paraId="47D450B5" w14:textId="77777777" w:rsidR="004D2434" w:rsidRDefault="004D2434" w:rsidP="00174C46">
            <w:pPr>
              <w:autoSpaceDE w:val="0"/>
              <w:autoSpaceDN w:val="0"/>
              <w:adjustRightInd w:val="0"/>
              <w:rPr>
                <w:rFonts w:ascii="Arial" w:hAnsi="Arial" w:cs="Arial"/>
                <w:b/>
                <w:bCs/>
                <w:sz w:val="20"/>
                <w:szCs w:val="20"/>
                <w:u w:val="single"/>
              </w:rPr>
            </w:pPr>
            <w:r>
              <w:rPr>
                <w:rFonts w:ascii="Arial" w:hAnsi="Arial" w:cs="Arial"/>
                <w:b/>
                <w:bCs/>
                <w:sz w:val="16"/>
                <w:szCs w:val="16"/>
              </w:rPr>
              <w:t>CAS Number</w:t>
            </w:r>
          </w:p>
        </w:tc>
        <w:tc>
          <w:tcPr>
            <w:tcW w:w="5958" w:type="dxa"/>
          </w:tcPr>
          <w:p w14:paraId="372906D2" w14:textId="77777777" w:rsidR="004D2434" w:rsidRPr="001B6CD8" w:rsidRDefault="004D2434" w:rsidP="00174C46">
            <w:pPr>
              <w:autoSpaceDE w:val="0"/>
              <w:autoSpaceDN w:val="0"/>
              <w:adjustRightInd w:val="0"/>
              <w:rPr>
                <w:rFonts w:ascii="Arial" w:hAnsi="Arial" w:cs="Arial"/>
                <w:b/>
                <w:bCs/>
                <w:sz w:val="16"/>
                <w:szCs w:val="16"/>
              </w:rPr>
            </w:pPr>
            <w:r>
              <w:rPr>
                <w:rFonts w:ascii="Arial" w:hAnsi="Arial" w:cs="Arial"/>
                <w:b/>
                <w:bCs/>
                <w:sz w:val="16"/>
                <w:szCs w:val="16"/>
              </w:rPr>
              <w:t>Persistence and Degradability</w:t>
            </w:r>
          </w:p>
        </w:tc>
      </w:tr>
      <w:tr w:rsidR="004D2434" w:rsidRPr="004D2434" w14:paraId="3898B273" w14:textId="77777777" w:rsidTr="004D2434">
        <w:tc>
          <w:tcPr>
            <w:tcW w:w="2430" w:type="dxa"/>
          </w:tcPr>
          <w:p w14:paraId="215CFF44" w14:textId="77777777" w:rsidR="004D2434" w:rsidRPr="001B6CD8" w:rsidRDefault="004D2434" w:rsidP="00174C46">
            <w:pPr>
              <w:autoSpaceDE w:val="0"/>
              <w:autoSpaceDN w:val="0"/>
              <w:adjustRightInd w:val="0"/>
              <w:rPr>
                <w:rFonts w:ascii="Arial" w:hAnsi="Arial" w:cs="Arial"/>
                <w:b/>
                <w:bCs/>
                <w:sz w:val="16"/>
                <w:szCs w:val="16"/>
                <w:u w:val="single"/>
              </w:rPr>
            </w:pPr>
            <w:r w:rsidRPr="001B6CD8">
              <w:rPr>
                <w:rFonts w:ascii="Arial" w:hAnsi="Arial" w:cs="Arial"/>
                <w:sz w:val="16"/>
                <w:szCs w:val="16"/>
              </w:rPr>
              <w:t>Bentonite</w:t>
            </w:r>
          </w:p>
        </w:tc>
        <w:tc>
          <w:tcPr>
            <w:tcW w:w="1350" w:type="dxa"/>
          </w:tcPr>
          <w:p w14:paraId="07B99412" w14:textId="77777777" w:rsidR="004D2434" w:rsidRDefault="004D2434" w:rsidP="00174C46">
            <w:pPr>
              <w:autoSpaceDE w:val="0"/>
              <w:autoSpaceDN w:val="0"/>
              <w:adjustRightInd w:val="0"/>
              <w:rPr>
                <w:rFonts w:ascii="Arial" w:hAnsi="Arial" w:cs="Arial"/>
                <w:b/>
                <w:bCs/>
                <w:sz w:val="20"/>
                <w:szCs w:val="20"/>
                <w:u w:val="single"/>
              </w:rPr>
            </w:pPr>
            <w:r>
              <w:rPr>
                <w:rFonts w:ascii="Arial" w:hAnsi="Arial" w:cs="Arial"/>
                <w:sz w:val="16"/>
                <w:szCs w:val="16"/>
              </w:rPr>
              <w:t>1302-78-9</w:t>
            </w:r>
          </w:p>
        </w:tc>
        <w:tc>
          <w:tcPr>
            <w:tcW w:w="5958" w:type="dxa"/>
          </w:tcPr>
          <w:p w14:paraId="75722B23" w14:textId="77777777" w:rsidR="004D2434" w:rsidRDefault="004D2434" w:rsidP="00174C46">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37EDCB30" w14:textId="77777777" w:rsidR="004D2434" w:rsidRPr="004D2434" w:rsidRDefault="004D2434" w:rsidP="00174C46">
            <w:pPr>
              <w:autoSpaceDE w:val="0"/>
              <w:autoSpaceDN w:val="0"/>
              <w:adjustRightInd w:val="0"/>
              <w:rPr>
                <w:rFonts w:ascii="Arial" w:hAnsi="Arial" w:cs="Arial"/>
                <w:sz w:val="16"/>
                <w:szCs w:val="16"/>
              </w:rPr>
            </w:pPr>
            <w:r>
              <w:rPr>
                <w:rFonts w:ascii="Arial" w:hAnsi="Arial" w:cs="Arial"/>
                <w:sz w:val="16"/>
                <w:szCs w:val="16"/>
              </w:rPr>
              <w:t>applicable to inorganic substances.</w:t>
            </w:r>
          </w:p>
        </w:tc>
      </w:tr>
      <w:tr w:rsidR="004D2434" w:rsidRPr="004D2434" w14:paraId="0B96407E" w14:textId="77777777" w:rsidTr="004D2434">
        <w:tc>
          <w:tcPr>
            <w:tcW w:w="2430" w:type="dxa"/>
          </w:tcPr>
          <w:p w14:paraId="5502C097" w14:textId="77777777" w:rsidR="004D2434" w:rsidRPr="001B6CD8" w:rsidRDefault="004D2434" w:rsidP="00174C46">
            <w:pPr>
              <w:autoSpaceDE w:val="0"/>
              <w:autoSpaceDN w:val="0"/>
              <w:adjustRightInd w:val="0"/>
              <w:rPr>
                <w:rFonts w:ascii="Arial" w:hAnsi="Arial" w:cs="Arial"/>
                <w:b/>
                <w:bCs/>
                <w:sz w:val="16"/>
                <w:szCs w:val="16"/>
                <w:u w:val="single"/>
              </w:rPr>
            </w:pPr>
            <w:r w:rsidRPr="001B6CD8">
              <w:rPr>
                <w:rFonts w:ascii="Arial" w:hAnsi="Arial" w:cs="Arial"/>
                <w:sz w:val="16"/>
                <w:szCs w:val="16"/>
              </w:rPr>
              <w:t>Crystalline silica, quartz</w:t>
            </w:r>
          </w:p>
        </w:tc>
        <w:tc>
          <w:tcPr>
            <w:tcW w:w="1350" w:type="dxa"/>
          </w:tcPr>
          <w:p w14:paraId="65A34063" w14:textId="77777777" w:rsidR="004D2434" w:rsidRDefault="004D2434" w:rsidP="00174C46">
            <w:pPr>
              <w:autoSpaceDE w:val="0"/>
              <w:autoSpaceDN w:val="0"/>
              <w:adjustRightInd w:val="0"/>
              <w:rPr>
                <w:rFonts w:ascii="Arial" w:hAnsi="Arial" w:cs="Arial"/>
                <w:b/>
                <w:bCs/>
                <w:sz w:val="20"/>
                <w:szCs w:val="20"/>
                <w:u w:val="single"/>
              </w:rPr>
            </w:pPr>
            <w:r>
              <w:rPr>
                <w:rFonts w:ascii="Arial" w:hAnsi="Arial" w:cs="Arial"/>
                <w:sz w:val="16"/>
                <w:szCs w:val="16"/>
              </w:rPr>
              <w:t>14808-60-7</w:t>
            </w:r>
          </w:p>
        </w:tc>
        <w:tc>
          <w:tcPr>
            <w:tcW w:w="5958" w:type="dxa"/>
          </w:tcPr>
          <w:p w14:paraId="42EA0682" w14:textId="77777777" w:rsidR="004D2434" w:rsidRDefault="004D2434" w:rsidP="00174C46">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27087C53" w14:textId="77777777" w:rsidR="004D2434" w:rsidRPr="004D2434" w:rsidRDefault="004D2434" w:rsidP="00174C46">
            <w:pPr>
              <w:autoSpaceDE w:val="0"/>
              <w:autoSpaceDN w:val="0"/>
              <w:adjustRightInd w:val="0"/>
              <w:rPr>
                <w:rFonts w:ascii="Arial" w:hAnsi="Arial" w:cs="Arial"/>
                <w:sz w:val="16"/>
                <w:szCs w:val="16"/>
              </w:rPr>
            </w:pPr>
            <w:r>
              <w:rPr>
                <w:rFonts w:ascii="Arial" w:hAnsi="Arial" w:cs="Arial"/>
                <w:sz w:val="16"/>
                <w:szCs w:val="16"/>
              </w:rPr>
              <w:t>applicable to inorganic substances.</w:t>
            </w:r>
          </w:p>
        </w:tc>
      </w:tr>
      <w:tr w:rsidR="004D2434" w:rsidRPr="004D2434" w14:paraId="44AF1701" w14:textId="77777777" w:rsidTr="004D2434">
        <w:tc>
          <w:tcPr>
            <w:tcW w:w="2430" w:type="dxa"/>
          </w:tcPr>
          <w:p w14:paraId="1E34C810" w14:textId="77777777" w:rsidR="004D2434" w:rsidRPr="001B6CD8" w:rsidRDefault="004D2434" w:rsidP="00174C46">
            <w:pPr>
              <w:autoSpaceDE w:val="0"/>
              <w:autoSpaceDN w:val="0"/>
              <w:adjustRightInd w:val="0"/>
              <w:rPr>
                <w:rFonts w:ascii="Arial" w:hAnsi="Arial" w:cs="Arial"/>
                <w:b/>
                <w:bCs/>
                <w:sz w:val="16"/>
                <w:szCs w:val="16"/>
                <w:u w:val="single"/>
              </w:rPr>
            </w:pPr>
            <w:r w:rsidRPr="001B6CD8">
              <w:rPr>
                <w:rFonts w:ascii="Arial" w:hAnsi="Arial" w:cs="Arial"/>
                <w:sz w:val="16"/>
                <w:szCs w:val="16"/>
              </w:rPr>
              <w:t>Crystalline silica, cristobalite</w:t>
            </w:r>
          </w:p>
        </w:tc>
        <w:tc>
          <w:tcPr>
            <w:tcW w:w="1350" w:type="dxa"/>
          </w:tcPr>
          <w:p w14:paraId="69EBE0AE" w14:textId="77777777" w:rsidR="004D2434" w:rsidRDefault="004D2434" w:rsidP="00174C46">
            <w:pPr>
              <w:autoSpaceDE w:val="0"/>
              <w:autoSpaceDN w:val="0"/>
              <w:adjustRightInd w:val="0"/>
              <w:rPr>
                <w:rFonts w:ascii="Arial" w:hAnsi="Arial" w:cs="Arial"/>
                <w:b/>
                <w:bCs/>
                <w:sz w:val="20"/>
                <w:szCs w:val="20"/>
                <w:u w:val="single"/>
              </w:rPr>
            </w:pPr>
            <w:r>
              <w:rPr>
                <w:rFonts w:ascii="Arial" w:hAnsi="Arial" w:cs="Arial"/>
                <w:sz w:val="16"/>
                <w:szCs w:val="16"/>
              </w:rPr>
              <w:t>14464-46-1</w:t>
            </w:r>
          </w:p>
        </w:tc>
        <w:tc>
          <w:tcPr>
            <w:tcW w:w="5958" w:type="dxa"/>
          </w:tcPr>
          <w:p w14:paraId="19176F5F" w14:textId="77777777" w:rsidR="004D2434" w:rsidRDefault="004D2434" w:rsidP="00174C46">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3318422A" w14:textId="77777777" w:rsidR="004D2434" w:rsidRPr="004D2434" w:rsidRDefault="004D2434" w:rsidP="00174C46">
            <w:pPr>
              <w:autoSpaceDE w:val="0"/>
              <w:autoSpaceDN w:val="0"/>
              <w:adjustRightInd w:val="0"/>
              <w:rPr>
                <w:rFonts w:ascii="Arial" w:hAnsi="Arial" w:cs="Arial"/>
                <w:sz w:val="16"/>
                <w:szCs w:val="16"/>
              </w:rPr>
            </w:pPr>
            <w:r>
              <w:rPr>
                <w:rFonts w:ascii="Arial" w:hAnsi="Arial" w:cs="Arial"/>
                <w:sz w:val="16"/>
                <w:szCs w:val="16"/>
              </w:rPr>
              <w:t>applicable to inorganic substances.</w:t>
            </w:r>
          </w:p>
        </w:tc>
      </w:tr>
      <w:tr w:rsidR="004D2434" w:rsidRPr="004D2434" w14:paraId="7F2BE140" w14:textId="77777777" w:rsidTr="004D2434">
        <w:tc>
          <w:tcPr>
            <w:tcW w:w="2430" w:type="dxa"/>
          </w:tcPr>
          <w:p w14:paraId="0C1261B9" w14:textId="77777777" w:rsidR="004D2434" w:rsidRPr="001B6CD8" w:rsidRDefault="004D2434" w:rsidP="00174C46">
            <w:pPr>
              <w:autoSpaceDE w:val="0"/>
              <w:autoSpaceDN w:val="0"/>
              <w:adjustRightInd w:val="0"/>
              <w:rPr>
                <w:rFonts w:ascii="Arial" w:hAnsi="Arial" w:cs="Arial"/>
                <w:sz w:val="16"/>
                <w:szCs w:val="16"/>
              </w:rPr>
            </w:pPr>
            <w:r w:rsidRPr="001B6CD8">
              <w:rPr>
                <w:rFonts w:ascii="Arial" w:hAnsi="Arial" w:cs="Arial"/>
                <w:sz w:val="16"/>
                <w:szCs w:val="16"/>
              </w:rPr>
              <w:t>Crystalline silica,</w:t>
            </w:r>
            <w:r>
              <w:rPr>
                <w:rFonts w:ascii="Arial" w:hAnsi="Arial" w:cs="Arial"/>
                <w:sz w:val="16"/>
                <w:szCs w:val="16"/>
              </w:rPr>
              <w:t xml:space="preserve"> </w:t>
            </w:r>
            <w:r w:rsidRPr="001B6CD8">
              <w:rPr>
                <w:rFonts w:ascii="Arial" w:hAnsi="Arial" w:cs="Arial"/>
                <w:sz w:val="16"/>
                <w:szCs w:val="16"/>
              </w:rPr>
              <w:t>tridymite</w:t>
            </w:r>
          </w:p>
        </w:tc>
        <w:tc>
          <w:tcPr>
            <w:tcW w:w="1350" w:type="dxa"/>
          </w:tcPr>
          <w:p w14:paraId="383BC050" w14:textId="77777777" w:rsidR="004D2434" w:rsidRDefault="004D2434" w:rsidP="00174C46">
            <w:pPr>
              <w:autoSpaceDE w:val="0"/>
              <w:autoSpaceDN w:val="0"/>
              <w:adjustRightInd w:val="0"/>
              <w:rPr>
                <w:rFonts w:ascii="Arial" w:hAnsi="Arial" w:cs="Arial"/>
                <w:b/>
                <w:bCs/>
                <w:sz w:val="20"/>
                <w:szCs w:val="20"/>
                <w:u w:val="single"/>
              </w:rPr>
            </w:pPr>
            <w:r>
              <w:rPr>
                <w:rFonts w:ascii="Arial" w:hAnsi="Arial" w:cs="Arial"/>
                <w:sz w:val="16"/>
                <w:szCs w:val="16"/>
              </w:rPr>
              <w:t>15468-32-3</w:t>
            </w:r>
          </w:p>
        </w:tc>
        <w:tc>
          <w:tcPr>
            <w:tcW w:w="5958" w:type="dxa"/>
          </w:tcPr>
          <w:p w14:paraId="674D8930" w14:textId="77777777" w:rsidR="004D2434" w:rsidRDefault="004D2434" w:rsidP="00174C46">
            <w:pPr>
              <w:autoSpaceDE w:val="0"/>
              <w:autoSpaceDN w:val="0"/>
              <w:adjustRightInd w:val="0"/>
              <w:rPr>
                <w:rFonts w:ascii="Arial" w:hAnsi="Arial" w:cs="Arial"/>
                <w:sz w:val="16"/>
                <w:szCs w:val="16"/>
              </w:rPr>
            </w:pPr>
            <w:r>
              <w:rPr>
                <w:rFonts w:ascii="Arial" w:hAnsi="Arial" w:cs="Arial"/>
                <w:sz w:val="16"/>
                <w:szCs w:val="16"/>
              </w:rPr>
              <w:t>The methods for determining biodegradability are not</w:t>
            </w:r>
          </w:p>
          <w:p w14:paraId="2494E542" w14:textId="77777777" w:rsidR="004D2434" w:rsidRPr="004D2434" w:rsidRDefault="004D2434" w:rsidP="00174C46">
            <w:pPr>
              <w:autoSpaceDE w:val="0"/>
              <w:autoSpaceDN w:val="0"/>
              <w:adjustRightInd w:val="0"/>
              <w:rPr>
                <w:rFonts w:ascii="Arial" w:hAnsi="Arial" w:cs="Arial"/>
                <w:sz w:val="16"/>
                <w:szCs w:val="16"/>
              </w:rPr>
            </w:pPr>
            <w:r>
              <w:rPr>
                <w:rFonts w:ascii="Arial" w:hAnsi="Arial" w:cs="Arial"/>
                <w:sz w:val="16"/>
                <w:szCs w:val="16"/>
              </w:rPr>
              <w:t>applicable to inorganic substances.</w:t>
            </w:r>
          </w:p>
        </w:tc>
      </w:tr>
    </w:tbl>
    <w:p w14:paraId="516D5101" w14:textId="77777777" w:rsidR="001B6CD8" w:rsidRPr="001B6CD8" w:rsidRDefault="001B6CD8" w:rsidP="009F3A6D">
      <w:pPr>
        <w:autoSpaceDE w:val="0"/>
        <w:autoSpaceDN w:val="0"/>
        <w:adjustRightInd w:val="0"/>
        <w:spacing w:after="0" w:line="240" w:lineRule="auto"/>
        <w:rPr>
          <w:rFonts w:ascii="Arial" w:hAnsi="Arial" w:cs="Arial"/>
          <w:b/>
          <w:bCs/>
          <w:sz w:val="20"/>
          <w:szCs w:val="20"/>
          <w:u w:val="single"/>
        </w:rPr>
      </w:pPr>
    </w:p>
    <w:p w14:paraId="69C97DD6"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No information available</w:t>
      </w:r>
    </w:p>
    <w:p w14:paraId="71ED58D9"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12.4. Mobility in soil</w:t>
      </w:r>
    </w:p>
    <w:p w14:paraId="3976826E"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No information available</w:t>
      </w:r>
    </w:p>
    <w:p w14:paraId="12768AB5" w14:textId="77777777" w:rsidR="009F3A6D" w:rsidRDefault="009F3A6D" w:rsidP="009F3A6D">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Substances Mobility</w:t>
      </w:r>
    </w:p>
    <w:p w14:paraId="68B405F0"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Crystalline silica, quartz No information available</w:t>
      </w:r>
    </w:p>
    <w:p w14:paraId="5D54AD44" w14:textId="77777777" w:rsidR="009F3A6D" w:rsidRPr="004D2434" w:rsidRDefault="004D2434"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CAS Number</w:t>
      </w:r>
    </w:p>
    <w:p w14:paraId="1487E4D2"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The methods for determining biodegradability are not</w:t>
      </w:r>
    </w:p>
    <w:p w14:paraId="3C61FAF8"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applicable to inorganic substances.</w:t>
      </w:r>
    </w:p>
    <w:p w14:paraId="15E5DC28"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12.5 Other adverse effects</w:t>
      </w:r>
    </w:p>
    <w:p w14:paraId="2E3B98C3"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No information available</w:t>
      </w:r>
    </w:p>
    <w:p w14:paraId="3F604D74" w14:textId="77777777" w:rsidR="009F3A6D" w:rsidRDefault="009F3A6D" w:rsidP="009F3A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13. Disposal Considerations</w:t>
      </w:r>
    </w:p>
    <w:p w14:paraId="6C882218"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8"/>
          <w:szCs w:val="18"/>
        </w:rPr>
        <w:t xml:space="preserve">Crystalline silica, cristobalite </w:t>
      </w:r>
      <w:r>
        <w:rPr>
          <w:rFonts w:ascii="Arial" w:hAnsi="Arial" w:cs="Arial"/>
          <w:sz w:val="16"/>
          <w:szCs w:val="16"/>
        </w:rPr>
        <w:t xml:space="preserve">14464-46-1 The methods for determining biodegradability are </w:t>
      </w:r>
      <w:proofErr w:type="gramStart"/>
      <w:r>
        <w:rPr>
          <w:rFonts w:ascii="Arial" w:hAnsi="Arial" w:cs="Arial"/>
          <w:sz w:val="16"/>
          <w:szCs w:val="16"/>
        </w:rPr>
        <w:t>not</w:t>
      </w:r>
      <w:proofErr w:type="gramEnd"/>
    </w:p>
    <w:p w14:paraId="3D90F372"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applicable to inorganic substances.</w:t>
      </w:r>
    </w:p>
    <w:p w14:paraId="7CD838A6"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LL50 (24h) &gt; 10,000 mg/L</w:t>
      </w:r>
    </w:p>
    <w:p w14:paraId="0E022926"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(Daphnia magna) (similar</w:t>
      </w:r>
    </w:p>
    <w:p w14:paraId="03F15F90"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substance)</w:t>
      </w:r>
    </w:p>
    <w:p w14:paraId="5DEBD919"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13.1. Waste treatment methods</w:t>
      </w:r>
    </w:p>
    <w:p w14:paraId="3BF4805B"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Crystalline silica, tridymite</w:t>
      </w:r>
    </w:p>
    <w:p w14:paraId="2DECE898"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Disposal Method </w:t>
      </w:r>
      <w:r>
        <w:rPr>
          <w:rFonts w:ascii="Arial" w:hAnsi="Arial" w:cs="Arial"/>
          <w:sz w:val="20"/>
          <w:szCs w:val="20"/>
        </w:rPr>
        <w:t>Bury in a licensed landfill according to federal, state, and local regulations.</w:t>
      </w:r>
    </w:p>
    <w:p w14:paraId="74A3D845"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15468-32-3 The methods for determining biodegradability are not</w:t>
      </w:r>
    </w:p>
    <w:p w14:paraId="4CACD317"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applicable to inorganic substances.</w:t>
      </w:r>
    </w:p>
    <w:p w14:paraId="1D2AF54C"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Contaminated Packaging </w:t>
      </w:r>
      <w:r>
        <w:rPr>
          <w:rFonts w:ascii="Arial" w:hAnsi="Arial" w:cs="Arial"/>
          <w:sz w:val="20"/>
          <w:szCs w:val="20"/>
        </w:rPr>
        <w:t>Follow all applicable national or local regulations.</w:t>
      </w:r>
    </w:p>
    <w:p w14:paraId="14111338"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Crystalline silica,</w:t>
      </w:r>
    </w:p>
    <w:p w14:paraId="6E1AFE11"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cristobalite</w:t>
      </w:r>
    </w:p>
    <w:p w14:paraId="1C91D142" w14:textId="77777777" w:rsidR="009F3A6D" w:rsidRDefault="009F3A6D" w:rsidP="009F3A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14. Transport Information</w:t>
      </w:r>
    </w:p>
    <w:p w14:paraId="211586DA"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14464-46-1 No information available</w:t>
      </w:r>
    </w:p>
    <w:p w14:paraId="51E323AC"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12.3. </w:t>
      </w:r>
      <w:proofErr w:type="spellStart"/>
      <w:r>
        <w:rPr>
          <w:rFonts w:ascii="Arial" w:hAnsi="Arial" w:cs="Arial"/>
          <w:b/>
          <w:bCs/>
          <w:sz w:val="20"/>
          <w:szCs w:val="20"/>
        </w:rPr>
        <w:t>Bioaccumulative</w:t>
      </w:r>
      <w:proofErr w:type="spellEnd"/>
      <w:r>
        <w:rPr>
          <w:rFonts w:ascii="Arial" w:hAnsi="Arial" w:cs="Arial"/>
          <w:b/>
          <w:bCs/>
          <w:sz w:val="20"/>
          <w:szCs w:val="20"/>
        </w:rPr>
        <w:t xml:space="preserve"> potential</w:t>
      </w:r>
    </w:p>
    <w:p w14:paraId="11DC6C75"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No information available LL50 (24h) &gt; 10,000 mg/L</w:t>
      </w:r>
    </w:p>
    <w:p w14:paraId="5039785B"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(Daphnia magna) (similar</w:t>
      </w:r>
    </w:p>
    <w:p w14:paraId="47CB0935" w14:textId="77777777" w:rsidR="009F3A6D" w:rsidRDefault="009F3A6D" w:rsidP="009F3A6D">
      <w:pPr>
        <w:autoSpaceDE w:val="0"/>
        <w:autoSpaceDN w:val="0"/>
        <w:adjustRightInd w:val="0"/>
        <w:spacing w:after="0" w:line="240" w:lineRule="auto"/>
        <w:rPr>
          <w:rFonts w:ascii="Arial" w:hAnsi="Arial" w:cs="Arial"/>
          <w:sz w:val="16"/>
          <w:szCs w:val="16"/>
        </w:rPr>
      </w:pPr>
      <w:r>
        <w:rPr>
          <w:rFonts w:ascii="Arial" w:hAnsi="Arial" w:cs="Arial"/>
          <w:sz w:val="16"/>
          <w:szCs w:val="16"/>
        </w:rPr>
        <w:t>substance)</w:t>
      </w:r>
    </w:p>
    <w:p w14:paraId="532D2167"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w:t>
      </w:r>
    </w:p>
    <w:p w14:paraId="05673C85" w14:textId="77777777" w:rsidR="009F3A6D" w:rsidRDefault="009F3A6D" w:rsidP="009F3A6D">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Substances</w:t>
      </w:r>
    </w:p>
    <w:p w14:paraId="64897475" w14:textId="77777777" w:rsidR="009F3A6D" w:rsidRDefault="009F3A6D" w:rsidP="009F3A6D">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CAS Number Log Pow</w:t>
      </w:r>
    </w:p>
    <w:p w14:paraId="0845AAE9"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Canadian TDG</w:t>
      </w:r>
    </w:p>
    <w:p w14:paraId="73BA7087"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IATA/ICAO</w:t>
      </w:r>
    </w:p>
    <w:p w14:paraId="527BDA9C"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Packing Group:</w:t>
      </w:r>
    </w:p>
    <w:p w14:paraId="747E7E57"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UN Number: </w:t>
      </w:r>
      <w:r>
        <w:rPr>
          <w:rFonts w:ascii="Arial" w:hAnsi="Arial" w:cs="Arial"/>
          <w:sz w:val="20"/>
          <w:szCs w:val="20"/>
        </w:rPr>
        <w:t>Not restricted</w:t>
      </w:r>
    </w:p>
    <w:p w14:paraId="33C1D07C"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UN Number:</w:t>
      </w:r>
    </w:p>
    <w:p w14:paraId="2D67E8B5"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UN Proper Shipping Name: </w:t>
      </w:r>
      <w:r>
        <w:rPr>
          <w:rFonts w:ascii="Arial" w:hAnsi="Arial" w:cs="Arial"/>
          <w:sz w:val="20"/>
          <w:szCs w:val="20"/>
        </w:rPr>
        <w:t>Not restricted</w:t>
      </w:r>
    </w:p>
    <w:p w14:paraId="0657426C"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restricted</w:t>
      </w:r>
    </w:p>
    <w:p w14:paraId="5C9BD477"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applicable</w:t>
      </w:r>
    </w:p>
    <w:p w14:paraId="6132D203"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Transport Hazard Class(es): </w:t>
      </w:r>
      <w:r>
        <w:rPr>
          <w:rFonts w:ascii="Arial" w:hAnsi="Arial" w:cs="Arial"/>
          <w:sz w:val="20"/>
          <w:szCs w:val="20"/>
        </w:rPr>
        <w:t>Not applicable</w:t>
      </w:r>
    </w:p>
    <w:p w14:paraId="75AFB5CC"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US DOT</w:t>
      </w:r>
    </w:p>
    <w:p w14:paraId="70DE44D9"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Packing Group: </w:t>
      </w:r>
      <w:r>
        <w:rPr>
          <w:rFonts w:ascii="Arial" w:hAnsi="Arial" w:cs="Arial"/>
          <w:sz w:val="20"/>
          <w:szCs w:val="20"/>
        </w:rPr>
        <w:t>Not applicable</w:t>
      </w:r>
    </w:p>
    <w:p w14:paraId="1A042ED9"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UN Proper Shipping Name: </w:t>
      </w:r>
      <w:r>
        <w:rPr>
          <w:rFonts w:ascii="Arial" w:hAnsi="Arial" w:cs="Arial"/>
          <w:sz w:val="20"/>
          <w:szCs w:val="20"/>
        </w:rPr>
        <w:t>Not restricted</w:t>
      </w:r>
    </w:p>
    <w:p w14:paraId="2D85F19B"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Environmental Hazards: </w:t>
      </w:r>
      <w:r>
        <w:rPr>
          <w:rFonts w:ascii="Arial" w:hAnsi="Arial" w:cs="Arial"/>
          <w:sz w:val="20"/>
          <w:szCs w:val="20"/>
        </w:rPr>
        <w:t>Not applicable</w:t>
      </w:r>
    </w:p>
    <w:p w14:paraId="069298AF"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Transport Hazard Class(es):</w:t>
      </w:r>
    </w:p>
    <w:p w14:paraId="40F82F17"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Transport in bulk according to Annex II of MARPOL 73/78 and the IBC Code: </w:t>
      </w:r>
      <w:r>
        <w:rPr>
          <w:rFonts w:ascii="Arial" w:hAnsi="Arial" w:cs="Arial"/>
          <w:sz w:val="20"/>
          <w:szCs w:val="20"/>
        </w:rPr>
        <w:t>Not applicable</w:t>
      </w:r>
    </w:p>
    <w:p w14:paraId="0C336411"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applicable</w:t>
      </w:r>
    </w:p>
    <w:p w14:paraId="2A92AA6E"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Environmental Hazards:</w:t>
      </w:r>
    </w:p>
    <w:p w14:paraId="57A11806"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Special Precautions for User: </w:t>
      </w:r>
      <w:r>
        <w:rPr>
          <w:rFonts w:ascii="Arial" w:hAnsi="Arial" w:cs="Arial"/>
          <w:sz w:val="20"/>
          <w:szCs w:val="20"/>
        </w:rPr>
        <w:t>None</w:t>
      </w:r>
    </w:p>
    <w:p w14:paraId="5A2384C1"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Not applicable</w:t>
      </w:r>
    </w:p>
    <w:p w14:paraId="1FA8D381"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Packing Group: </w:t>
      </w:r>
      <w:r>
        <w:rPr>
          <w:rFonts w:ascii="Arial" w:hAnsi="Arial" w:cs="Arial"/>
          <w:sz w:val="20"/>
          <w:szCs w:val="20"/>
        </w:rPr>
        <w:t>Not applicable</w:t>
      </w:r>
    </w:p>
    <w:p w14:paraId="2AC6CB37"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UN Proper Shipping Name:</w:t>
      </w:r>
    </w:p>
    <w:p w14:paraId="276EBE2B" w14:textId="77777777" w:rsidR="009F3A6D" w:rsidRDefault="009F3A6D" w:rsidP="009F3A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15. Regulatory Information</w:t>
      </w:r>
    </w:p>
    <w:p w14:paraId="5E825282"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Environmental Hazards: </w:t>
      </w:r>
      <w:r>
        <w:rPr>
          <w:rFonts w:ascii="Arial" w:hAnsi="Arial" w:cs="Arial"/>
          <w:sz w:val="20"/>
          <w:szCs w:val="20"/>
        </w:rPr>
        <w:t>Not applicable</w:t>
      </w:r>
    </w:p>
    <w:p w14:paraId="48A42BBA" w14:textId="77777777" w:rsidR="009F3A6D" w:rsidRDefault="009F3A6D" w:rsidP="009F3A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US Regulations</w:t>
      </w:r>
    </w:p>
    <w:p w14:paraId="5D2E6AFD"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restricted</w:t>
      </w:r>
    </w:p>
    <w:p w14:paraId="58CB65BE"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US TSCA Inventory </w:t>
      </w:r>
      <w:r>
        <w:rPr>
          <w:rFonts w:ascii="Arial" w:hAnsi="Arial" w:cs="Arial"/>
          <w:sz w:val="20"/>
          <w:szCs w:val="20"/>
        </w:rPr>
        <w:t>All components listed on inventory or are exempt.</w:t>
      </w:r>
    </w:p>
    <w:p w14:paraId="0E0B1134"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IMDG/IMO</w:t>
      </w:r>
    </w:p>
    <w:p w14:paraId="599FAFF0"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US DOT Bulk</w:t>
      </w:r>
    </w:p>
    <w:p w14:paraId="5E2D5EEE"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EPA SARA Title III Extremely</w:t>
      </w:r>
    </w:p>
    <w:p w14:paraId="0D9FBB03"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Hazardous Substances</w:t>
      </w:r>
    </w:p>
    <w:p w14:paraId="43D620CE"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applicable</w:t>
      </w:r>
    </w:p>
    <w:p w14:paraId="08B559F4"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UN Number: </w:t>
      </w:r>
      <w:r>
        <w:rPr>
          <w:rFonts w:ascii="Arial" w:hAnsi="Arial" w:cs="Arial"/>
          <w:sz w:val="20"/>
          <w:szCs w:val="20"/>
        </w:rPr>
        <w:t>Not restricted</w:t>
      </w:r>
    </w:p>
    <w:p w14:paraId="30489452"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EPA SARA (311,312) Hazard</w:t>
      </w:r>
    </w:p>
    <w:p w14:paraId="6B6EEDD8"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Class</w:t>
      </w:r>
    </w:p>
    <w:p w14:paraId="19A7726E"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Chronic Health Hazard</w:t>
      </w:r>
    </w:p>
    <w:p w14:paraId="47DD9C49"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UN Proper Shipping Name:</w:t>
      </w:r>
    </w:p>
    <w:p w14:paraId="1BC16A73"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EPA SARA (313) Chemicals </w:t>
      </w:r>
      <w:r>
        <w:rPr>
          <w:rFonts w:ascii="Arial" w:hAnsi="Arial" w:cs="Arial"/>
          <w:sz w:val="20"/>
          <w:szCs w:val="20"/>
        </w:rPr>
        <w:t xml:space="preserve">This product does not contain a toxic chemical for routine annual "Toxic </w:t>
      </w:r>
      <w:proofErr w:type="gramStart"/>
      <w:r>
        <w:rPr>
          <w:rFonts w:ascii="Arial" w:hAnsi="Arial" w:cs="Arial"/>
          <w:sz w:val="20"/>
          <w:szCs w:val="20"/>
        </w:rPr>
        <w:t>Chemical</w:t>
      </w:r>
      <w:proofErr w:type="gramEnd"/>
    </w:p>
    <w:p w14:paraId="661D6DA8"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Release Reporting" under Section 313 (40 CFR 372).</w:t>
      </w:r>
    </w:p>
    <w:p w14:paraId="1204A27F"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restricted</w:t>
      </w:r>
    </w:p>
    <w:p w14:paraId="56DA9B28"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DOT (Bulk) </w:t>
      </w:r>
      <w:r>
        <w:rPr>
          <w:rFonts w:ascii="Arial" w:hAnsi="Arial" w:cs="Arial"/>
          <w:sz w:val="20"/>
          <w:szCs w:val="20"/>
        </w:rPr>
        <w:t>Not applicable</w:t>
      </w:r>
    </w:p>
    <w:p w14:paraId="1B7F3024"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EPA CERCLA/Superfund</w:t>
      </w:r>
    </w:p>
    <w:p w14:paraId="79668A0D"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Reportable Spill Quantity</w:t>
      </w:r>
    </w:p>
    <w:p w14:paraId="6DCAFEAB"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applicable.</w:t>
      </w:r>
    </w:p>
    <w:p w14:paraId="1F98E055"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Transport Hazard Class(es): </w:t>
      </w:r>
      <w:r>
        <w:rPr>
          <w:rFonts w:ascii="Arial" w:hAnsi="Arial" w:cs="Arial"/>
          <w:sz w:val="20"/>
          <w:szCs w:val="20"/>
        </w:rPr>
        <w:t>Not applicable</w:t>
      </w:r>
    </w:p>
    <w:p w14:paraId="46E2DA3F"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Transport Hazard Class(es): </w:t>
      </w:r>
      <w:r>
        <w:rPr>
          <w:rFonts w:ascii="Arial" w:hAnsi="Arial" w:cs="Arial"/>
          <w:sz w:val="20"/>
          <w:szCs w:val="20"/>
        </w:rPr>
        <w:t>Not applicable</w:t>
      </w:r>
    </w:p>
    <w:p w14:paraId="07DB73AA"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EPA RCRA Hazardous Waste</w:t>
      </w:r>
    </w:p>
    <w:p w14:paraId="08F0ECE5"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Classification</w:t>
      </w:r>
    </w:p>
    <w:p w14:paraId="1DBCC025"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If product becomes a waste, it does NOT meet the criteria of a hazardous waste</w:t>
      </w:r>
    </w:p>
    <w:p w14:paraId="6D2412B2"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as defined by the US EPA.</w:t>
      </w:r>
    </w:p>
    <w:p w14:paraId="1BEE2CE7"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Packing Group: </w:t>
      </w:r>
      <w:r>
        <w:rPr>
          <w:rFonts w:ascii="Arial" w:hAnsi="Arial" w:cs="Arial"/>
          <w:sz w:val="20"/>
          <w:szCs w:val="20"/>
        </w:rPr>
        <w:t>Not applicable</w:t>
      </w:r>
    </w:p>
    <w:p w14:paraId="1B3D65AC"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Environmental Hazards:</w:t>
      </w:r>
    </w:p>
    <w:p w14:paraId="1D724377"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w:t>
      </w:r>
    </w:p>
    <w:p w14:paraId="4392E6C0"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applicable</w:t>
      </w:r>
    </w:p>
    <w:p w14:paraId="75AB2844"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UN Number:</w:t>
      </w:r>
    </w:p>
    <w:p w14:paraId="4234B4B6"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Not restricted</w:t>
      </w:r>
    </w:p>
    <w:p w14:paraId="7B057544"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All components listed on inventory or are exempt.</w:t>
      </w:r>
    </w:p>
    <w:p w14:paraId="1B70B907"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PA Right-to-Know Law </w:t>
      </w:r>
      <w:r>
        <w:rPr>
          <w:rFonts w:ascii="Arial" w:hAnsi="Arial" w:cs="Arial"/>
          <w:sz w:val="20"/>
          <w:szCs w:val="20"/>
        </w:rPr>
        <w:t>One or more components listed.</w:t>
      </w:r>
    </w:p>
    <w:p w14:paraId="4E76F6D1"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The California Proposition 65 regulations apply to this product.</w:t>
      </w:r>
    </w:p>
    <w:p w14:paraId="44E78F62"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Reason for Revision </w:t>
      </w:r>
      <w:r>
        <w:rPr>
          <w:rFonts w:ascii="Arial" w:hAnsi="Arial" w:cs="Arial"/>
          <w:sz w:val="20"/>
          <w:szCs w:val="20"/>
        </w:rPr>
        <w:t>Not applicable</w:t>
      </w:r>
    </w:p>
    <w:p w14:paraId="02748C2E"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MA Right-to-Know Law</w:t>
      </w:r>
    </w:p>
    <w:p w14:paraId="4C327190"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Additional information</w:t>
      </w:r>
    </w:p>
    <w:p w14:paraId="463B8BA3"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For additional information on the use of this product, contact your local Halliburton representative.</w:t>
      </w:r>
    </w:p>
    <w:p w14:paraId="7568D363"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For questions about the Safety Data Sheet for this or other Halliburton products, contact Chemical Stewardship at</w:t>
      </w:r>
    </w:p>
    <w:p w14:paraId="518281BD"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1-580-251-4335.</w:t>
      </w:r>
    </w:p>
    <w:p w14:paraId="16B80468"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NJ Right-to-Know Law</w:t>
      </w:r>
    </w:p>
    <w:p w14:paraId="2C8DCDF8" w14:textId="77777777" w:rsidR="009F3A6D" w:rsidRDefault="009F3A6D" w:rsidP="009F3A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16. Other information</w:t>
      </w:r>
    </w:p>
    <w:p w14:paraId="572361CF"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Key or legend to abbreviations and acronyms</w:t>
      </w:r>
    </w:p>
    <w:p w14:paraId="036C1D51"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h - hour</w:t>
      </w:r>
    </w:p>
    <w:p w14:paraId="65AD5B1B"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mg/m</w:t>
      </w:r>
      <w:r>
        <w:rPr>
          <w:rFonts w:ascii="Arial" w:hAnsi="Arial" w:cs="Arial"/>
          <w:sz w:val="12"/>
          <w:szCs w:val="12"/>
        </w:rPr>
        <w:t xml:space="preserve">3 </w:t>
      </w:r>
      <w:r>
        <w:rPr>
          <w:rFonts w:ascii="Arial" w:hAnsi="Arial" w:cs="Arial"/>
          <w:sz w:val="20"/>
          <w:szCs w:val="20"/>
        </w:rPr>
        <w:t>- milligram/cubic meter</w:t>
      </w:r>
    </w:p>
    <w:p w14:paraId="468CFADE"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mm - millimeter</w:t>
      </w:r>
    </w:p>
    <w:p w14:paraId="2980EB3F"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mmHg - millimeter mercury</w:t>
      </w:r>
    </w:p>
    <w:p w14:paraId="51CD8622"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w/w - weight/weight</w:t>
      </w:r>
    </w:p>
    <w:p w14:paraId="549FB3AC"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d - day</w:t>
      </w:r>
    </w:p>
    <w:p w14:paraId="0DBCA7DA"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One or more components listed.</w:t>
      </w:r>
    </w:p>
    <w:p w14:paraId="19800BEC" w14:textId="77777777" w:rsidR="009F3A6D" w:rsidRDefault="009F3A6D" w:rsidP="009F3A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Canadian Regulations</w:t>
      </w:r>
    </w:p>
    <w:p w14:paraId="60561946"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One or more components listed.</w:t>
      </w:r>
    </w:p>
    <w:p w14:paraId="621489A4"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Preparation Information</w:t>
      </w:r>
    </w:p>
    <w:p w14:paraId="48F1320B"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w:t>
      </w:r>
    </w:p>
    <w:p w14:paraId="6819A530"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Prepared By </w:t>
      </w:r>
      <w:r>
        <w:rPr>
          <w:rFonts w:ascii="Arial" w:hAnsi="Arial" w:cs="Arial"/>
          <w:sz w:val="18"/>
          <w:szCs w:val="18"/>
        </w:rPr>
        <w:t>Chemical Stewardship</w:t>
      </w:r>
    </w:p>
    <w:p w14:paraId="3AE3106F"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Telephone: 1-580-251-4335</w:t>
      </w:r>
    </w:p>
    <w:p w14:paraId="33FA3EAD"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e-mail: fdunexchem@halliburton.com</w:t>
      </w:r>
    </w:p>
    <w:p w14:paraId="22435036"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California Proposition 65</w:t>
      </w:r>
    </w:p>
    <w:p w14:paraId="0B68E789"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Canadian DSL Inventory</w:t>
      </w:r>
    </w:p>
    <w:p w14:paraId="528723EC"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Key literature references and sources for data</w:t>
      </w:r>
    </w:p>
    <w:p w14:paraId="2579F492"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www.ChemADVISOR.com/</w:t>
      </w:r>
    </w:p>
    <w:p w14:paraId="52A844BA" w14:textId="77777777" w:rsidR="009F3A6D" w:rsidRDefault="009F3A6D" w:rsidP="009F3A6D">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w:t>
      </w:r>
    </w:p>
    <w:p w14:paraId="1C617C8C" w14:textId="77777777" w:rsidR="009F3A6D" w:rsidRDefault="009F3A6D" w:rsidP="009F3A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Disclaimer Statement</w:t>
      </w:r>
    </w:p>
    <w:p w14:paraId="62F3CCB1" w14:textId="77777777" w:rsidR="009F3A6D" w:rsidRDefault="009F3A6D" w:rsidP="009F3A6D">
      <w:pPr>
        <w:autoSpaceDE w:val="0"/>
        <w:autoSpaceDN w:val="0"/>
        <w:adjustRightInd w:val="0"/>
        <w:spacing w:after="0" w:line="240" w:lineRule="auto"/>
        <w:rPr>
          <w:rFonts w:ascii="Arial" w:hAnsi="Arial" w:cs="Arial"/>
          <w:sz w:val="20"/>
          <w:szCs w:val="20"/>
        </w:rPr>
      </w:pPr>
      <w:r>
        <w:rPr>
          <w:rFonts w:ascii="Arial" w:hAnsi="Arial" w:cs="Arial"/>
          <w:sz w:val="20"/>
          <w:szCs w:val="20"/>
        </w:rPr>
        <w:t>This information is furnished without warranty, expressed or implied, as to accuracy or completeness. The</w:t>
      </w:r>
    </w:p>
    <w:p w14:paraId="736DD0F4" w14:textId="0094C8CE" w:rsidR="00716825" w:rsidRDefault="009F3A6D" w:rsidP="00182C9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information is obtained from various sources including the manufacturer and other </w:t>
      </w:r>
      <w:r w:rsidR="00182C93">
        <w:rPr>
          <w:rFonts w:ascii="Arial" w:hAnsi="Arial" w:cs="Arial"/>
          <w:sz w:val="20"/>
          <w:szCs w:val="20"/>
        </w:rPr>
        <w:t>third-party</w:t>
      </w:r>
      <w:r>
        <w:rPr>
          <w:rFonts w:ascii="Arial" w:hAnsi="Arial" w:cs="Arial"/>
          <w:sz w:val="20"/>
          <w:szCs w:val="20"/>
        </w:rPr>
        <w:t xml:space="preserve"> sources. The</w:t>
      </w:r>
      <w:r w:rsidR="00182C93">
        <w:rPr>
          <w:rFonts w:ascii="Arial" w:hAnsi="Arial" w:cs="Arial"/>
          <w:sz w:val="20"/>
          <w:szCs w:val="20"/>
        </w:rPr>
        <w:t xml:space="preserve"> </w:t>
      </w:r>
      <w:r>
        <w:rPr>
          <w:rFonts w:ascii="Arial" w:hAnsi="Arial" w:cs="Arial"/>
          <w:sz w:val="20"/>
          <w:szCs w:val="20"/>
        </w:rPr>
        <w:t>information may not be valid under all conditions nor if this material is used in combination with other materials or in</w:t>
      </w:r>
      <w:r w:rsidR="00182C93">
        <w:rPr>
          <w:rFonts w:ascii="Arial" w:hAnsi="Arial" w:cs="Arial"/>
          <w:sz w:val="20"/>
          <w:szCs w:val="20"/>
        </w:rPr>
        <w:t xml:space="preserve"> </w:t>
      </w:r>
      <w:r>
        <w:rPr>
          <w:rFonts w:ascii="Arial" w:hAnsi="Arial" w:cs="Arial"/>
          <w:sz w:val="20"/>
          <w:szCs w:val="20"/>
        </w:rPr>
        <w:t>any process. Final determination of suitability of any material is the sole responsibility of the user.</w:t>
      </w:r>
    </w:p>
    <w:p w14:paraId="66E83BF5" w14:textId="76511DE3" w:rsidR="00916BF1" w:rsidRPr="00916BF1" w:rsidRDefault="00916BF1" w:rsidP="00916BF1"/>
    <w:p w14:paraId="20F48ABF" w14:textId="607B8FD6" w:rsidR="00916BF1" w:rsidRPr="00916BF1" w:rsidRDefault="00916BF1" w:rsidP="00916BF1"/>
    <w:p w14:paraId="7F49E565" w14:textId="50F26008" w:rsidR="00916BF1" w:rsidRPr="00916BF1" w:rsidRDefault="00916BF1" w:rsidP="00916BF1"/>
    <w:p w14:paraId="7D5AF4FC" w14:textId="260FECEB" w:rsidR="00916BF1" w:rsidRDefault="00916BF1" w:rsidP="00916BF1">
      <w:pPr>
        <w:jc w:val="center"/>
        <w:rPr>
          <w:rFonts w:ascii="Arial" w:hAnsi="Arial" w:cs="Arial"/>
          <w:sz w:val="20"/>
          <w:szCs w:val="20"/>
        </w:rPr>
      </w:pPr>
    </w:p>
    <w:p w14:paraId="4C00B6A8" w14:textId="526C2937" w:rsidR="00916BF1" w:rsidRDefault="00916BF1" w:rsidP="00916BF1">
      <w:pPr>
        <w:jc w:val="center"/>
        <w:rPr>
          <w:rFonts w:ascii="Arial" w:hAnsi="Arial" w:cs="Arial"/>
          <w:sz w:val="20"/>
          <w:szCs w:val="20"/>
        </w:rPr>
      </w:pPr>
    </w:p>
    <w:p w14:paraId="1A76092F" w14:textId="3D4B209F" w:rsidR="00916BF1" w:rsidRDefault="00916BF1" w:rsidP="00916BF1">
      <w:pPr>
        <w:jc w:val="center"/>
        <w:rPr>
          <w:rFonts w:ascii="Arial" w:hAnsi="Arial" w:cs="Arial"/>
          <w:sz w:val="20"/>
          <w:szCs w:val="20"/>
        </w:rPr>
      </w:pPr>
    </w:p>
    <w:p w14:paraId="062F57B8" w14:textId="54E65AFB" w:rsidR="00916BF1" w:rsidRDefault="00916BF1" w:rsidP="00916BF1">
      <w:pPr>
        <w:jc w:val="center"/>
        <w:rPr>
          <w:rFonts w:ascii="Arial" w:hAnsi="Arial" w:cs="Arial"/>
          <w:sz w:val="20"/>
          <w:szCs w:val="20"/>
        </w:rPr>
      </w:pPr>
    </w:p>
    <w:p w14:paraId="243D323E" w14:textId="5ABD2CF1" w:rsidR="00916BF1" w:rsidRDefault="00916BF1" w:rsidP="00916BF1">
      <w:pPr>
        <w:jc w:val="center"/>
        <w:rPr>
          <w:rFonts w:ascii="Arial" w:hAnsi="Arial" w:cs="Arial"/>
          <w:sz w:val="20"/>
          <w:szCs w:val="20"/>
        </w:rPr>
      </w:pPr>
    </w:p>
    <w:p w14:paraId="26721123" w14:textId="010841A9" w:rsidR="00916BF1" w:rsidRDefault="00916BF1" w:rsidP="00916BF1">
      <w:pPr>
        <w:jc w:val="center"/>
        <w:rPr>
          <w:rFonts w:ascii="Arial" w:hAnsi="Arial" w:cs="Arial"/>
          <w:sz w:val="20"/>
          <w:szCs w:val="20"/>
        </w:rPr>
      </w:pPr>
    </w:p>
    <w:p w14:paraId="34CBB0FC" w14:textId="05517D0E" w:rsidR="00916BF1" w:rsidRDefault="00916BF1" w:rsidP="00916BF1">
      <w:pPr>
        <w:jc w:val="center"/>
        <w:rPr>
          <w:rFonts w:ascii="Arial" w:hAnsi="Arial" w:cs="Arial"/>
          <w:sz w:val="20"/>
          <w:szCs w:val="20"/>
        </w:rPr>
      </w:pPr>
    </w:p>
    <w:p w14:paraId="22374855" w14:textId="3DDEB697" w:rsidR="00916BF1" w:rsidRDefault="00916BF1" w:rsidP="00916BF1">
      <w:pPr>
        <w:jc w:val="center"/>
        <w:rPr>
          <w:rFonts w:ascii="Arial" w:hAnsi="Arial" w:cs="Arial"/>
          <w:sz w:val="20"/>
          <w:szCs w:val="20"/>
        </w:rPr>
      </w:pPr>
    </w:p>
    <w:p w14:paraId="240F888D" w14:textId="02F6422C" w:rsidR="00916BF1" w:rsidRDefault="00916BF1" w:rsidP="00916BF1">
      <w:pPr>
        <w:jc w:val="center"/>
        <w:rPr>
          <w:rFonts w:ascii="Arial" w:hAnsi="Arial" w:cs="Arial"/>
          <w:sz w:val="20"/>
          <w:szCs w:val="20"/>
        </w:rPr>
      </w:pPr>
    </w:p>
    <w:p w14:paraId="3C554742" w14:textId="77777777" w:rsidR="00916BF1" w:rsidRDefault="00916BF1" w:rsidP="00916BF1">
      <w:pPr>
        <w:jc w:val="center"/>
        <w:rPr>
          <w:rFonts w:ascii="Arial" w:hAnsi="Arial" w:cs="Arial"/>
          <w:sz w:val="20"/>
          <w:szCs w:val="20"/>
        </w:rPr>
      </w:pPr>
    </w:p>
    <w:p w14:paraId="2C4B0407" w14:textId="77777777" w:rsidR="00916BF1" w:rsidRDefault="00916BF1" w:rsidP="00916BF1">
      <w:pPr>
        <w:jc w:val="center"/>
        <w:rPr>
          <w:rFonts w:ascii="Arial" w:hAnsi="Arial" w:cs="Arial"/>
          <w:sz w:val="20"/>
          <w:szCs w:val="20"/>
        </w:rPr>
      </w:pPr>
    </w:p>
    <w:p w14:paraId="22C3F1D0" w14:textId="1288D2E9" w:rsidR="00916BF1" w:rsidRPr="00916BF1" w:rsidRDefault="00916BF1" w:rsidP="00916BF1">
      <w:pPr>
        <w:ind w:firstLine="720"/>
        <w:jc w:val="center"/>
        <w:rPr>
          <w:sz w:val="28"/>
          <w:szCs w:val="28"/>
        </w:rPr>
      </w:pPr>
      <w:r w:rsidRPr="00916BF1">
        <w:rPr>
          <w:sz w:val="28"/>
          <w:szCs w:val="28"/>
        </w:rPr>
        <w:t>Meitler Consulting Inc.    913.422.9339    www.mciclay.com</w:t>
      </w:r>
    </w:p>
    <w:sectPr w:rsidR="00916BF1" w:rsidRPr="00916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F16C9" w14:textId="77777777" w:rsidR="00FA7719" w:rsidRDefault="00FA7719" w:rsidP="004D2434">
      <w:pPr>
        <w:spacing w:after="0" w:line="240" w:lineRule="auto"/>
      </w:pPr>
      <w:r>
        <w:separator/>
      </w:r>
    </w:p>
  </w:endnote>
  <w:endnote w:type="continuationSeparator" w:id="0">
    <w:p w14:paraId="64B51E7D" w14:textId="77777777" w:rsidR="00FA7719" w:rsidRDefault="00FA7719" w:rsidP="004D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6540" w14:textId="77777777" w:rsidR="00FA7719" w:rsidRDefault="00FA7719" w:rsidP="004D2434">
      <w:pPr>
        <w:spacing w:after="0" w:line="240" w:lineRule="auto"/>
      </w:pPr>
      <w:r>
        <w:separator/>
      </w:r>
    </w:p>
  </w:footnote>
  <w:footnote w:type="continuationSeparator" w:id="0">
    <w:p w14:paraId="7511F71D" w14:textId="77777777" w:rsidR="00FA7719" w:rsidRDefault="00FA7719" w:rsidP="004D2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1AAC"/>
    <w:multiLevelType w:val="multilevel"/>
    <w:tmpl w:val="C84468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33227D2"/>
    <w:multiLevelType w:val="multilevel"/>
    <w:tmpl w:val="3B160F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A6D"/>
    <w:rsid w:val="000C1FEE"/>
    <w:rsid w:val="00182C93"/>
    <w:rsid w:val="001B6CD8"/>
    <w:rsid w:val="003464E3"/>
    <w:rsid w:val="004D2434"/>
    <w:rsid w:val="00583DFE"/>
    <w:rsid w:val="005A6CA7"/>
    <w:rsid w:val="005C1BF4"/>
    <w:rsid w:val="00603F83"/>
    <w:rsid w:val="00610EEC"/>
    <w:rsid w:val="0064726E"/>
    <w:rsid w:val="00716825"/>
    <w:rsid w:val="008675F0"/>
    <w:rsid w:val="00885F70"/>
    <w:rsid w:val="009039B0"/>
    <w:rsid w:val="00916BF1"/>
    <w:rsid w:val="009F3A6D"/>
    <w:rsid w:val="00A42F2D"/>
    <w:rsid w:val="00A87B1D"/>
    <w:rsid w:val="00B15521"/>
    <w:rsid w:val="00B97938"/>
    <w:rsid w:val="00BF70CF"/>
    <w:rsid w:val="00CF7213"/>
    <w:rsid w:val="00E4026C"/>
    <w:rsid w:val="00F10563"/>
    <w:rsid w:val="00FA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5590"/>
  <w15:docId w15:val="{536E244F-6D6D-440F-8880-CC74F326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3A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3A6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4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26E"/>
    <w:pPr>
      <w:ind w:left="720"/>
      <w:contextualSpacing/>
    </w:pPr>
  </w:style>
  <w:style w:type="character" w:styleId="Hyperlink">
    <w:name w:val="Hyperlink"/>
    <w:basedOn w:val="DefaultParagraphFont"/>
    <w:uiPriority w:val="99"/>
    <w:unhideWhenUsed/>
    <w:rsid w:val="0064726E"/>
    <w:rPr>
      <w:color w:val="0000FF" w:themeColor="hyperlink"/>
      <w:u w:val="single"/>
    </w:rPr>
  </w:style>
  <w:style w:type="paragraph" w:styleId="BalloonText">
    <w:name w:val="Balloon Text"/>
    <w:basedOn w:val="Normal"/>
    <w:link w:val="BalloonTextChar"/>
    <w:uiPriority w:val="99"/>
    <w:semiHidden/>
    <w:unhideWhenUsed/>
    <w:rsid w:val="005A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A7"/>
    <w:rPr>
      <w:rFonts w:ascii="Tahoma" w:hAnsi="Tahoma" w:cs="Tahoma"/>
      <w:sz w:val="16"/>
      <w:szCs w:val="16"/>
    </w:rPr>
  </w:style>
  <w:style w:type="paragraph" w:styleId="Header">
    <w:name w:val="header"/>
    <w:basedOn w:val="Normal"/>
    <w:link w:val="HeaderChar"/>
    <w:uiPriority w:val="99"/>
    <w:unhideWhenUsed/>
    <w:rsid w:val="004D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434"/>
  </w:style>
  <w:style w:type="paragraph" w:styleId="Footer">
    <w:name w:val="footer"/>
    <w:basedOn w:val="Normal"/>
    <w:link w:val="FooterChar"/>
    <w:uiPriority w:val="99"/>
    <w:unhideWhenUsed/>
    <w:rsid w:val="004D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mcicla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10</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Meitler Consulting</dc:creator>
  <cp:lastModifiedBy>Samantha J Wilson</cp:lastModifiedBy>
  <cp:revision>7</cp:revision>
  <dcterms:created xsi:type="dcterms:W3CDTF">2019-07-18T21:37:00Z</dcterms:created>
  <dcterms:modified xsi:type="dcterms:W3CDTF">2021-04-27T15:39:00Z</dcterms:modified>
</cp:coreProperties>
</file>